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214667" w:rsidRDefault="00FB6FB5">
      <w:pPr>
        <w:jc w:val="center"/>
        <w:rPr>
          <w:rFonts w:ascii="Tahoma" w:hAnsi="Tahoma"/>
          <w:b/>
          <w:sz w:val="24"/>
        </w:rPr>
      </w:pPr>
      <w:r w:rsidRPr="00214667">
        <w:rPr>
          <w:rFonts w:ascii="Tahoma" w:hAnsi="Tahoma"/>
          <w:b/>
          <w:sz w:val="24"/>
        </w:rPr>
        <w:t xml:space="preserve">SPECYFIKACJA ISTOTNYCH WARUNKÓW ZAMÓWIENIA </w:t>
      </w:r>
    </w:p>
    <w:p w:rsidR="00FB6FB5" w:rsidRPr="00214667" w:rsidRDefault="00FB6FB5">
      <w:pPr>
        <w:jc w:val="center"/>
        <w:rPr>
          <w:rFonts w:ascii="Tahoma" w:hAnsi="Tahoma"/>
          <w:b/>
          <w:sz w:val="24"/>
        </w:rPr>
      </w:pPr>
      <w:r w:rsidRPr="00214667">
        <w:rPr>
          <w:rFonts w:ascii="Tahoma" w:hAnsi="Tahoma"/>
          <w:b/>
          <w:sz w:val="24"/>
        </w:rPr>
        <w:t xml:space="preserve">NR </w:t>
      </w:r>
      <w:r w:rsidR="008177BF" w:rsidRPr="00214667">
        <w:rPr>
          <w:rFonts w:ascii="Tahoma" w:hAnsi="Tahoma"/>
          <w:b/>
          <w:sz w:val="24"/>
        </w:rPr>
        <w:t>OP.271</w:t>
      </w:r>
      <w:r w:rsidR="007C56D9" w:rsidRPr="00214667">
        <w:rPr>
          <w:rFonts w:ascii="Tahoma" w:hAnsi="Tahoma"/>
          <w:b/>
          <w:sz w:val="24"/>
        </w:rPr>
        <w:t>.</w:t>
      </w:r>
      <w:r w:rsidR="008B0C96">
        <w:rPr>
          <w:rFonts w:ascii="Tahoma" w:hAnsi="Tahoma"/>
          <w:b/>
          <w:sz w:val="24"/>
        </w:rPr>
        <w:t>23</w:t>
      </w:r>
      <w:r w:rsidR="008177BF" w:rsidRPr="00214667">
        <w:rPr>
          <w:rFonts w:ascii="Tahoma" w:hAnsi="Tahoma"/>
          <w:b/>
          <w:sz w:val="24"/>
        </w:rPr>
        <w:t>.2018</w:t>
      </w:r>
      <w:r w:rsidRPr="00214667">
        <w:rPr>
          <w:rFonts w:ascii="Tahoma" w:hAnsi="Tahoma"/>
          <w:b/>
          <w:sz w:val="24"/>
        </w:rPr>
        <w:t xml:space="preserve"> TRYB PRZETARG NIEOGRANICZONY NA KWOTĘ PONIŻEJ  </w:t>
      </w:r>
      <w:r w:rsidRPr="00214667">
        <w:rPr>
          <w:rFonts w:ascii="Tahoma" w:hAnsi="Tahoma" w:cs="Tahoma"/>
          <w:b/>
          <w:bCs/>
          <w:sz w:val="24"/>
        </w:rPr>
        <w:t xml:space="preserve">5 548 000,00  </w:t>
      </w:r>
      <w:r w:rsidRPr="00214667">
        <w:rPr>
          <w:rFonts w:ascii="Tahoma" w:hAnsi="Tahoma"/>
          <w:b/>
          <w:sz w:val="24"/>
        </w:rPr>
        <w:t>EURO</w:t>
      </w:r>
    </w:p>
    <w:p w:rsidR="00FB6FB5" w:rsidRPr="00214667" w:rsidRDefault="00FB6FB5">
      <w:pPr>
        <w:pBdr>
          <w:bottom w:val="single" w:sz="2" w:space="1" w:color="000001"/>
        </w:pBdr>
        <w:jc w:val="both"/>
        <w:rPr>
          <w:rFonts w:ascii="Tahoma" w:hAnsi="Tahoma"/>
          <w:sz w:val="22"/>
        </w:rPr>
      </w:pPr>
    </w:p>
    <w:p w:rsidR="00FB6FB5" w:rsidRPr="00214667" w:rsidRDefault="00FB6FB5">
      <w:pPr>
        <w:jc w:val="both"/>
        <w:rPr>
          <w:rFonts w:ascii="Tahoma" w:hAnsi="Tahoma"/>
          <w:sz w:val="22"/>
        </w:rPr>
      </w:pPr>
    </w:p>
    <w:p w:rsidR="00FB6FB5" w:rsidRPr="00214667" w:rsidRDefault="00FB6FB5">
      <w:pPr>
        <w:jc w:val="both"/>
        <w:rPr>
          <w:rFonts w:ascii="Tahoma" w:hAnsi="Tahoma"/>
          <w:sz w:val="22"/>
        </w:rPr>
      </w:pPr>
    </w:p>
    <w:p w:rsidR="00FB6FB5" w:rsidRPr="00214667" w:rsidRDefault="00FB6FB5">
      <w:pPr>
        <w:jc w:val="both"/>
        <w:rPr>
          <w:rFonts w:ascii="Tahoma" w:hAnsi="Tahoma"/>
          <w:b/>
        </w:rPr>
      </w:pPr>
      <w:r w:rsidRPr="00214667">
        <w:rPr>
          <w:rFonts w:ascii="Tahoma" w:hAnsi="Tahoma"/>
          <w:b/>
        </w:rPr>
        <w:t>Zamawiający:</w:t>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p>
    <w:p w:rsidR="00FB6FB5" w:rsidRPr="00214667" w:rsidRDefault="00FB6FB5">
      <w:pPr>
        <w:jc w:val="both"/>
        <w:rPr>
          <w:rFonts w:ascii="Tahoma" w:hAnsi="Tahoma"/>
        </w:rPr>
      </w:pPr>
    </w:p>
    <w:p w:rsidR="00FB6FB5" w:rsidRPr="00214667" w:rsidRDefault="00FB6FB5">
      <w:pPr>
        <w:jc w:val="both"/>
        <w:rPr>
          <w:rFonts w:ascii="Tahoma" w:hAnsi="Tahoma"/>
        </w:rPr>
      </w:pP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Gmina Miasto Mrągowo</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Ul. Królewiecka 60A</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11-700 Mrągowo</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tel. 89 741-90-00</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faks. 89 741-28-74</w:t>
      </w:r>
    </w:p>
    <w:p w:rsidR="00FB6FB5" w:rsidRPr="00214667" w:rsidRDefault="00FB6FB5">
      <w:pPr>
        <w:jc w:val="both"/>
        <w:rPr>
          <w:rFonts w:ascii="Tahoma" w:hAnsi="Tahoma"/>
          <w:b/>
          <w:sz w:val="24"/>
        </w:rPr>
      </w:pPr>
    </w:p>
    <w:p w:rsidR="00FB6FB5" w:rsidRPr="00214667" w:rsidRDefault="00FB6FB5">
      <w:pPr>
        <w:jc w:val="both"/>
        <w:rPr>
          <w:rFonts w:ascii="Tahoma" w:hAnsi="Tahoma"/>
          <w:b/>
          <w:sz w:val="24"/>
        </w:rPr>
      </w:pPr>
    </w:p>
    <w:p w:rsidR="00E92608" w:rsidRPr="00214667" w:rsidRDefault="00E92608" w:rsidP="00E92608">
      <w:pPr>
        <w:jc w:val="center"/>
        <w:rPr>
          <w:rFonts w:ascii="Tahoma" w:hAnsi="Tahoma" w:cs="Tahoma"/>
          <w:b/>
          <w:sz w:val="24"/>
          <w:szCs w:val="24"/>
        </w:rPr>
      </w:pPr>
      <w:r w:rsidRPr="00214667">
        <w:rPr>
          <w:rFonts w:ascii="Tahoma" w:hAnsi="Tahoma" w:cs="Tahoma"/>
          <w:b/>
          <w:sz w:val="24"/>
          <w:szCs w:val="24"/>
        </w:rPr>
        <w:t>„</w:t>
      </w:r>
      <w:r w:rsidR="0091511A" w:rsidRPr="00214667">
        <w:rPr>
          <w:rFonts w:ascii="Verdana" w:hAnsi="Verdana"/>
          <w:b/>
          <w:shd w:val="clear" w:color="auto" w:fill="FFFFFF"/>
        </w:rPr>
        <w:t>Przebudowa pomieszczeń Ratusza w Mrągowie wraz z budową dźwigu osobowego na potrzeby Muzeum</w:t>
      </w:r>
      <w:r w:rsidRPr="00214667">
        <w:rPr>
          <w:rFonts w:ascii="Tahoma" w:hAnsi="Tahoma" w:cs="Tahoma"/>
          <w:b/>
          <w:sz w:val="24"/>
          <w:szCs w:val="24"/>
        </w:rPr>
        <w:t>”</w:t>
      </w:r>
    </w:p>
    <w:p w:rsidR="00D15AD7" w:rsidRPr="00214667" w:rsidRDefault="00D15AD7" w:rsidP="00E92608">
      <w:pPr>
        <w:jc w:val="center"/>
        <w:rPr>
          <w:rFonts w:ascii="Tahoma" w:hAnsi="Tahoma" w:cs="Tahoma"/>
          <w:b/>
          <w:sz w:val="24"/>
          <w:szCs w:val="24"/>
        </w:rPr>
      </w:pPr>
    </w:p>
    <w:p w:rsidR="00D15AD7" w:rsidRPr="00214667" w:rsidRDefault="00D15AD7" w:rsidP="00E92608">
      <w:pPr>
        <w:jc w:val="center"/>
        <w:rPr>
          <w:rFonts w:ascii="Tahoma" w:hAnsi="Tahoma" w:cs="Tahoma"/>
          <w:b/>
          <w:bCs/>
          <w:sz w:val="24"/>
          <w:szCs w:val="24"/>
        </w:rPr>
      </w:pPr>
    </w:p>
    <w:p w:rsidR="002D2816" w:rsidRPr="00214667" w:rsidRDefault="00D15AD7" w:rsidP="00537F91">
      <w:pPr>
        <w:ind w:left="2268"/>
        <w:rPr>
          <w:rFonts w:ascii="Tahoma" w:hAnsi="Tahoma" w:cs="Tahoma"/>
          <w:sz w:val="22"/>
          <w:szCs w:val="22"/>
          <w:u w:val="single"/>
        </w:rPr>
      </w:pPr>
      <w:r w:rsidRPr="00214667">
        <w:rPr>
          <w:rFonts w:ascii="Tahoma" w:hAnsi="Tahoma" w:cs="Tahoma"/>
          <w:sz w:val="22"/>
          <w:szCs w:val="22"/>
          <w:u w:val="single"/>
        </w:rPr>
        <w:t>CPV</w:t>
      </w:r>
    </w:p>
    <w:p w:rsidR="007C56D9" w:rsidRPr="00214667" w:rsidRDefault="007C56D9" w:rsidP="00537F91">
      <w:pPr>
        <w:ind w:left="2268"/>
        <w:rPr>
          <w:rFonts w:ascii="Tahoma" w:hAnsi="Tahoma" w:cs="Tahoma"/>
          <w:sz w:val="22"/>
          <w:szCs w:val="22"/>
        </w:rPr>
      </w:pPr>
      <w:r w:rsidRPr="00214667">
        <w:rPr>
          <w:rFonts w:ascii="Tahoma" w:hAnsi="Tahoma" w:cs="Tahoma"/>
          <w:sz w:val="22"/>
          <w:szCs w:val="22"/>
        </w:rPr>
        <w:t xml:space="preserve">42416100-6 </w:t>
      </w:r>
      <w:r w:rsidR="00214667" w:rsidRPr="00214667">
        <w:rPr>
          <w:rFonts w:ascii="Tahoma" w:hAnsi="Tahoma" w:cs="Tahoma"/>
          <w:sz w:val="22"/>
          <w:szCs w:val="22"/>
        </w:rPr>
        <w:t xml:space="preserve">- </w:t>
      </w:r>
      <w:r w:rsidRPr="00214667">
        <w:rPr>
          <w:rFonts w:ascii="Tahoma" w:hAnsi="Tahoma" w:cs="Tahoma"/>
          <w:sz w:val="22"/>
          <w:szCs w:val="22"/>
        </w:rPr>
        <w:t>windy</w:t>
      </w:r>
    </w:p>
    <w:p w:rsidR="00D15AD7" w:rsidRPr="00214667" w:rsidRDefault="007C56D9" w:rsidP="00537F91">
      <w:pPr>
        <w:ind w:left="2268"/>
        <w:rPr>
          <w:rFonts w:ascii="Tahoma" w:hAnsi="Tahoma" w:cs="Tahoma"/>
          <w:sz w:val="22"/>
          <w:szCs w:val="22"/>
        </w:rPr>
      </w:pPr>
      <w:r w:rsidRPr="00214667">
        <w:rPr>
          <w:rFonts w:ascii="Tahoma" w:hAnsi="Tahoma" w:cs="Tahoma"/>
          <w:sz w:val="22"/>
          <w:szCs w:val="22"/>
        </w:rPr>
        <w:t>45262700-8</w:t>
      </w:r>
      <w:r w:rsidR="00214667" w:rsidRPr="00214667">
        <w:rPr>
          <w:rFonts w:ascii="Tahoma" w:hAnsi="Tahoma" w:cs="Tahoma"/>
          <w:sz w:val="22"/>
          <w:szCs w:val="22"/>
        </w:rPr>
        <w:t xml:space="preserve"> – przebudowa budynków</w:t>
      </w:r>
      <w:r w:rsidR="0091511A" w:rsidRPr="00214667">
        <w:rPr>
          <w:rFonts w:ascii="Tahoma" w:hAnsi="Tahoma" w:cs="Tahoma"/>
          <w:sz w:val="22"/>
          <w:szCs w:val="22"/>
        </w:rPr>
        <w:t>.</w:t>
      </w:r>
    </w:p>
    <w:p w:rsidR="00D15AD7" w:rsidRPr="00214667" w:rsidRDefault="00D15AD7" w:rsidP="00D15AD7">
      <w:pPr>
        <w:rPr>
          <w:rFonts w:ascii="Tahoma" w:hAnsi="Tahoma" w:cs="Tahoma"/>
          <w:sz w:val="22"/>
          <w:szCs w:val="22"/>
          <w:highlight w:val="yellow"/>
        </w:rPr>
      </w:pPr>
    </w:p>
    <w:p w:rsidR="00FB6FB5" w:rsidRPr="00214667" w:rsidRDefault="00FB6FB5" w:rsidP="00536B88">
      <w:pPr>
        <w:ind w:left="720"/>
        <w:rPr>
          <w:sz w:val="22"/>
          <w:szCs w:val="22"/>
        </w:rPr>
      </w:pPr>
    </w:p>
    <w:p w:rsidR="00FB6FB5" w:rsidRPr="00214667" w:rsidRDefault="00FB6FB5">
      <w:pPr>
        <w:ind w:left="2694" w:hanging="993"/>
        <w:jc w:val="both"/>
        <w:rPr>
          <w:rFonts w:ascii="Tahoma" w:hAnsi="Tahoma" w:cs="Tahoma"/>
          <w:b/>
          <w:sz w:val="24"/>
          <w:szCs w:val="24"/>
        </w:rPr>
      </w:pPr>
    </w:p>
    <w:p w:rsidR="00FB6FB5" w:rsidRPr="00214667" w:rsidRDefault="00FB6FB5" w:rsidP="00214667">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ind w:left="3544"/>
        <w:jc w:val="both"/>
        <w:rPr>
          <w:rFonts w:ascii="Tahoma" w:hAnsi="Tahoma" w:cs="Tahoma"/>
          <w:b/>
          <w:sz w:val="24"/>
          <w:szCs w:val="24"/>
        </w:rPr>
      </w:pPr>
    </w:p>
    <w:p w:rsidR="00FB6FB5" w:rsidRPr="00214667" w:rsidRDefault="00FB6FB5">
      <w:pPr>
        <w:spacing w:line="360" w:lineRule="auto"/>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b/>
          <w:sz w:val="24"/>
          <w:szCs w:val="24"/>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214667" w:rsidRPr="00214667" w:rsidTr="00214667">
        <w:trPr>
          <w:cantSplit/>
          <w:trHeight w:val="1134"/>
          <w:jc w:val="center"/>
        </w:trPr>
        <w:tc>
          <w:tcPr>
            <w:tcW w:w="9406" w:type="dxa"/>
          </w:tcPr>
          <w:p w:rsidR="00FB6FB5" w:rsidRPr="00214667" w:rsidRDefault="00FB6FB5" w:rsidP="00214667">
            <w:pPr>
              <w:jc w:val="center"/>
              <w:rPr>
                <w:rFonts w:ascii="Tahoma" w:hAnsi="Tahoma"/>
                <w:sz w:val="22"/>
                <w:szCs w:val="22"/>
              </w:rPr>
            </w:pPr>
            <w:r w:rsidRPr="00214667">
              <w:rPr>
                <w:rFonts w:ascii="Tahoma" w:hAnsi="Tahoma"/>
                <w:sz w:val="22"/>
                <w:szCs w:val="22"/>
              </w:rPr>
              <w:t>Koszty związane z przygotowaniem i złożeniem oferty ponosi Wykonawca.</w:t>
            </w:r>
          </w:p>
          <w:p w:rsidR="0091511A" w:rsidRPr="00214667" w:rsidRDefault="0091511A" w:rsidP="00214667">
            <w:pPr>
              <w:jc w:val="center"/>
              <w:rPr>
                <w:rFonts w:ascii="Tahoma" w:hAnsi="Tahoma"/>
                <w:sz w:val="22"/>
                <w:szCs w:val="22"/>
              </w:rPr>
            </w:pPr>
          </w:p>
        </w:tc>
      </w:tr>
    </w:tbl>
    <w:p w:rsidR="00FB6FB5" w:rsidRPr="00214667" w:rsidRDefault="00FB6FB5">
      <w:pPr>
        <w:pStyle w:val="Styl1"/>
        <w:numPr>
          <w:ilvl w:val="0"/>
          <w:numId w:val="14"/>
        </w:numPr>
        <w:ind w:left="567" w:hanging="567"/>
      </w:pPr>
      <w:r w:rsidRPr="00214667">
        <w:lastRenderedPageBreak/>
        <w:t>Nazwa oraz adres zamawiającego</w:t>
      </w:r>
    </w:p>
    <w:p w:rsidR="00FB6FB5" w:rsidRPr="00214667" w:rsidRDefault="00FB6FB5">
      <w:pPr>
        <w:pStyle w:val="Tekstpodstawowywcity3"/>
        <w:spacing w:line="240" w:lineRule="auto"/>
        <w:rPr>
          <w:rFonts w:ascii="Tahoma" w:hAnsi="Tahoma" w:cs="Tahoma"/>
          <w:szCs w:val="22"/>
        </w:rPr>
      </w:pPr>
    </w:p>
    <w:p w:rsidR="00FB6FB5" w:rsidRPr="00214667" w:rsidRDefault="00FB6FB5">
      <w:pPr>
        <w:pStyle w:val="Tekstpodstawowywcity3"/>
        <w:spacing w:line="240" w:lineRule="auto"/>
        <w:ind w:left="0"/>
        <w:rPr>
          <w:rFonts w:ascii="Tahoma" w:hAnsi="Tahoma" w:cs="Tahoma"/>
          <w:sz w:val="22"/>
          <w:szCs w:val="22"/>
        </w:rPr>
      </w:pPr>
      <w:r w:rsidRPr="00214667">
        <w:rPr>
          <w:rFonts w:ascii="Tahoma" w:hAnsi="Tahoma" w:cs="Tahoma"/>
          <w:sz w:val="22"/>
          <w:szCs w:val="22"/>
        </w:rPr>
        <w:t xml:space="preserve">Gmina Miasto Mrągowo reprezentowana przez Burmistrza Panią </w:t>
      </w:r>
      <w:proofErr w:type="spellStart"/>
      <w:r w:rsidRPr="00214667">
        <w:rPr>
          <w:rFonts w:ascii="Tahoma" w:hAnsi="Tahoma" w:cs="Tahoma"/>
          <w:sz w:val="22"/>
          <w:szCs w:val="22"/>
        </w:rPr>
        <w:t>Otolię</w:t>
      </w:r>
      <w:proofErr w:type="spellEnd"/>
      <w:r w:rsidRPr="00214667">
        <w:rPr>
          <w:rFonts w:ascii="Tahoma" w:hAnsi="Tahoma" w:cs="Tahoma"/>
          <w:sz w:val="22"/>
          <w:szCs w:val="22"/>
        </w:rPr>
        <w:t xml:space="preserve"> Siemieniec, </w:t>
      </w:r>
      <w:r w:rsidRPr="00214667">
        <w:rPr>
          <w:rFonts w:ascii="Tahoma" w:hAnsi="Tahoma" w:cs="Tahoma"/>
          <w:sz w:val="22"/>
          <w:szCs w:val="22"/>
        </w:rPr>
        <w:br/>
        <w:t xml:space="preserve">ul. Królewiecka 60A, 11-700 Mrągowo,  tel. (89) 741 90 00, fax. (89) 741 28 74 NIP </w:t>
      </w:r>
      <w:r w:rsidRPr="00214667">
        <w:rPr>
          <w:rFonts w:ascii="Tahoma" w:hAnsi="Tahoma" w:cs="Tahoma"/>
          <w:b/>
          <w:sz w:val="22"/>
          <w:szCs w:val="22"/>
        </w:rPr>
        <w:t>742 20 76 940</w:t>
      </w:r>
      <w:r w:rsidRPr="00214667">
        <w:rPr>
          <w:rFonts w:ascii="Tahoma" w:hAnsi="Tahoma" w:cs="Tahoma"/>
          <w:sz w:val="22"/>
          <w:szCs w:val="22"/>
        </w:rPr>
        <w:t xml:space="preserve"> występująca w imieniu własnym.</w:t>
      </w:r>
    </w:p>
    <w:p w:rsidR="00FB6FB5" w:rsidRPr="00214667" w:rsidRDefault="00FB6FB5">
      <w:pPr>
        <w:pStyle w:val="Styl1"/>
        <w:numPr>
          <w:ilvl w:val="0"/>
          <w:numId w:val="14"/>
        </w:numPr>
        <w:ind w:left="567" w:hanging="567"/>
      </w:pPr>
      <w:r w:rsidRPr="00214667">
        <w:t>Informacje ogólne</w:t>
      </w:r>
    </w:p>
    <w:p w:rsidR="00FB6FB5" w:rsidRPr="00214667" w:rsidRDefault="00FB6FB5">
      <w:pPr>
        <w:pStyle w:val="Tekstpodstawowywcity3"/>
        <w:spacing w:line="240" w:lineRule="auto"/>
        <w:rPr>
          <w:rFonts w:ascii="Tahoma" w:hAnsi="Tahoma" w:cs="Tahoma"/>
          <w:szCs w:val="22"/>
        </w:rPr>
      </w:pP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Postępowanie prowadzone jest zgodnie z Ustawą z dnia 29 stycznia 2004 r. – Prawo zamówień publicznych (</w:t>
      </w:r>
      <w:proofErr w:type="spellStart"/>
      <w:r w:rsidRPr="00214667">
        <w:rPr>
          <w:rFonts w:ascii="Tahoma" w:hAnsi="Tahoma" w:cs="Tahoma"/>
          <w:sz w:val="22"/>
          <w:szCs w:val="22"/>
        </w:rPr>
        <w:t>t.j</w:t>
      </w:r>
      <w:proofErr w:type="spellEnd"/>
      <w:r w:rsidRPr="00214667">
        <w:rPr>
          <w:rFonts w:ascii="Tahoma" w:hAnsi="Tahoma" w:cs="Tahoma"/>
          <w:sz w:val="22"/>
          <w:szCs w:val="22"/>
        </w:rPr>
        <w:t xml:space="preserve">. Dz. U. z 2017 poz. 1579 ze zm.), zwaną w dalszej części „ustawą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nie stanowią inaczej.</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Zgodnie z art. 10a ustawy </w:t>
      </w:r>
      <w:proofErr w:type="spellStart"/>
      <w:r w:rsidRPr="00214667">
        <w:rPr>
          <w:rFonts w:ascii="Tahoma" w:hAnsi="Tahoma" w:cs="Tahoma"/>
          <w:sz w:val="22"/>
          <w:szCs w:val="22"/>
        </w:rPr>
        <w:t>Pzp</w:t>
      </w:r>
      <w:proofErr w:type="spellEnd"/>
      <w:r w:rsidRPr="00214667">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Nie dopuszcza się składania ofert częściowych i wariantowych – oferta musi obejmować całość zamówienia.</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Nie przewiduje się zawarcia umowy ramowej.</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Zamawiający nie przewiduje zebrania Wykonawców.</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udzielenia zaliczek na poczet wykonania zamówienia (art. 151a.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Rozliczenia między Zamawiającym a Wykonawcą prowadzone będą w polskich złotych (PLN). Nie przewiduje się rozliczeń w walutach obcych.</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Nie przewiduje się wyboru oferty najkorzystniejszej z zastosowaniem aukcji elektronicznej, o której mowa w art. 91a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Postępowanie o udzielenie zamówienia prowadzi się w języku polskim (art. 9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Wymaga się, aby Wykonawca zdobył wszystkie informacje, które mogą być konieczne do przygotowania oferty oraz podpisania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Wykonawca może złożyć tylko jedną ofertę (art. 82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Wybrany Wykonawca jest zobowiązany do zawarcia umowy w terminie i miejscu wyznaczonym przez Zamawiającego.</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udzielenia zamówień, o których mowa w art. 67 ust. 1 pkt. 6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Wykonawcą może być osoba fizyczna, osoba prawna lub jednostka organizacyjna nieposiadającą osobowości prawnej.</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214667" w:rsidRDefault="00FB6FB5">
      <w:pPr>
        <w:numPr>
          <w:ilvl w:val="0"/>
          <w:numId w:val="1"/>
        </w:numPr>
        <w:jc w:val="both"/>
        <w:rPr>
          <w:rFonts w:ascii="Tahoma" w:hAnsi="Tahoma" w:cs="Tahoma"/>
          <w:sz w:val="22"/>
          <w:szCs w:val="22"/>
        </w:rPr>
      </w:pPr>
      <w:r w:rsidRPr="00214667">
        <w:rPr>
          <w:rFonts w:ascii="Tahoma" w:hAnsi="Tahoma" w:cs="Tahoma"/>
          <w:b/>
          <w:bCs/>
          <w:sz w:val="22"/>
          <w:szCs w:val="22"/>
        </w:rPr>
        <w:t>Wymagania dotyczące umowy o podwykonawstwo</w:t>
      </w:r>
      <w:r w:rsidRPr="00214667">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sposób wykonania umowy o podwykonawstwo musi być zgodny ze sposobem w jaki Wykonawca jest zobowiązany wykonać umowę w sprawie zamówienia publicznego,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214667" w:rsidRDefault="00FB6FB5">
      <w:pPr>
        <w:pStyle w:val="Styl1"/>
        <w:numPr>
          <w:ilvl w:val="0"/>
          <w:numId w:val="14"/>
        </w:numPr>
        <w:ind w:left="567" w:hanging="567"/>
      </w:pPr>
      <w:r w:rsidRPr="00214667">
        <w:t>Opis przedmiotu zamówienia</w:t>
      </w:r>
    </w:p>
    <w:p w:rsidR="00FB6FB5" w:rsidRPr="00214667" w:rsidRDefault="00FB6FB5">
      <w:pPr>
        <w:jc w:val="both"/>
        <w:rPr>
          <w:rFonts w:ascii="Tahoma" w:hAnsi="Tahoma" w:cs="Tahoma"/>
          <w:sz w:val="16"/>
          <w:szCs w:val="16"/>
        </w:rPr>
      </w:pPr>
    </w:p>
    <w:p w:rsidR="00FB6FB5" w:rsidRPr="00214667" w:rsidRDefault="00FB6FB5">
      <w:pPr>
        <w:numPr>
          <w:ilvl w:val="0"/>
          <w:numId w:val="2"/>
        </w:numPr>
        <w:jc w:val="both"/>
        <w:rPr>
          <w:rFonts w:ascii="Tahoma" w:hAnsi="Tahoma" w:cs="Tahoma"/>
          <w:sz w:val="22"/>
          <w:szCs w:val="22"/>
        </w:rPr>
      </w:pPr>
      <w:r w:rsidRPr="00214667">
        <w:rPr>
          <w:rFonts w:ascii="Tahoma" w:hAnsi="Tahoma" w:cs="Tahoma"/>
          <w:sz w:val="22"/>
          <w:szCs w:val="22"/>
        </w:rPr>
        <w:t xml:space="preserve">Przedmiot zamówienia dotyczy wykonania robót budowlanych </w:t>
      </w:r>
      <w:r w:rsidR="002339A5" w:rsidRPr="00214667">
        <w:rPr>
          <w:rFonts w:ascii="Tahoma" w:hAnsi="Tahoma" w:cs="Tahoma"/>
          <w:sz w:val="22"/>
          <w:szCs w:val="22"/>
        </w:rPr>
        <w:t xml:space="preserve">polegających na </w:t>
      </w:r>
      <w:r w:rsidR="006C4844" w:rsidRPr="00214667">
        <w:rPr>
          <w:rFonts w:ascii="Tahoma" w:hAnsi="Tahoma" w:cs="Tahoma"/>
          <w:sz w:val="22"/>
          <w:szCs w:val="22"/>
        </w:rPr>
        <w:t>przebudowie</w:t>
      </w:r>
      <w:r w:rsidR="0091511A" w:rsidRPr="00214667">
        <w:rPr>
          <w:rFonts w:ascii="Tahoma" w:hAnsi="Tahoma" w:cs="Tahoma"/>
          <w:sz w:val="22"/>
          <w:szCs w:val="22"/>
        </w:rPr>
        <w:t xml:space="preserve"> </w:t>
      </w:r>
      <w:r w:rsidR="009B6DC4" w:rsidRPr="00214667">
        <w:rPr>
          <w:rFonts w:ascii="Tahoma" w:hAnsi="Tahoma" w:cs="Tahoma"/>
          <w:sz w:val="22"/>
          <w:szCs w:val="22"/>
        </w:rPr>
        <w:t xml:space="preserve">budynku Ratusza w związku z budową dźwigu osobowego w ramach zadania </w:t>
      </w:r>
      <w:r w:rsidR="009B6DC4" w:rsidRPr="00214667">
        <w:rPr>
          <w:rFonts w:ascii="Verdana" w:hAnsi="Verdana"/>
          <w:b/>
          <w:shd w:val="clear" w:color="auto" w:fill="FFFFFF"/>
        </w:rPr>
        <w:t>Przebudowa pomieszczeń Ratusza w Mrągowie wraz z budową dźwigu osobowego na potrzeby Muzeum.</w:t>
      </w:r>
    </w:p>
    <w:p w:rsidR="00FB6FB5" w:rsidRPr="00214667" w:rsidRDefault="00FB6FB5">
      <w:pPr>
        <w:numPr>
          <w:ilvl w:val="0"/>
          <w:numId w:val="2"/>
        </w:numPr>
        <w:jc w:val="both"/>
        <w:rPr>
          <w:rFonts w:ascii="Tahoma" w:hAnsi="Tahoma" w:cs="Tahoma"/>
          <w:sz w:val="22"/>
          <w:szCs w:val="22"/>
        </w:rPr>
      </w:pPr>
      <w:r w:rsidRPr="00214667">
        <w:rPr>
          <w:rFonts w:ascii="Tahoma" w:hAnsi="Tahoma" w:cs="Tahoma"/>
          <w:sz w:val="22"/>
          <w:szCs w:val="22"/>
        </w:rPr>
        <w:t>Przedmiot zamówienia należy wykonać w oparciu o dokumentację przetargową.</w:t>
      </w:r>
    </w:p>
    <w:p w:rsidR="00FB6FB5" w:rsidRPr="00214667" w:rsidRDefault="00FB6FB5" w:rsidP="00E90ECD">
      <w:pPr>
        <w:numPr>
          <w:ilvl w:val="0"/>
          <w:numId w:val="2"/>
        </w:numPr>
        <w:jc w:val="both"/>
        <w:rPr>
          <w:rFonts w:ascii="Tahoma" w:hAnsi="Tahoma" w:cs="Tahoma"/>
          <w:sz w:val="22"/>
          <w:szCs w:val="22"/>
        </w:rPr>
      </w:pPr>
      <w:r w:rsidRPr="00214667">
        <w:rPr>
          <w:rFonts w:ascii="Tahoma" w:hAnsi="Tahoma" w:cs="Tahoma"/>
          <w:sz w:val="22"/>
          <w:szCs w:val="22"/>
        </w:rPr>
        <w:t xml:space="preserve">Stosownie do treści art. 30 ust. 8 ustawy </w:t>
      </w:r>
      <w:proofErr w:type="spellStart"/>
      <w:r w:rsidRPr="00214667">
        <w:rPr>
          <w:rFonts w:ascii="Tahoma" w:hAnsi="Tahoma" w:cs="Tahoma"/>
          <w:sz w:val="22"/>
          <w:szCs w:val="22"/>
        </w:rPr>
        <w:t>Pzp</w:t>
      </w:r>
      <w:proofErr w:type="spellEnd"/>
      <w:r w:rsidRPr="00214667">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214667" w:rsidRDefault="00FB6FB5">
      <w:pPr>
        <w:pStyle w:val="Styl1"/>
        <w:numPr>
          <w:ilvl w:val="0"/>
          <w:numId w:val="14"/>
        </w:numPr>
        <w:ind w:left="567" w:hanging="567"/>
      </w:pPr>
      <w:r w:rsidRPr="00214667">
        <w:t>Zakres zamówienia</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bCs/>
          <w:sz w:val="22"/>
          <w:szCs w:val="22"/>
        </w:rPr>
        <w:t>Zakres zamówienia obejmuje:</w:t>
      </w:r>
      <w:r w:rsidR="009836D3" w:rsidRPr="00214667">
        <w:rPr>
          <w:rFonts w:ascii="Tahoma" w:hAnsi="Tahoma" w:cs="Tahoma"/>
          <w:bCs/>
          <w:sz w:val="22"/>
          <w:szCs w:val="22"/>
        </w:rPr>
        <w:t xml:space="preserve"> </w:t>
      </w:r>
      <w:r w:rsidR="00CD206B" w:rsidRPr="00214667">
        <w:rPr>
          <w:rFonts w:ascii="Tahoma" w:hAnsi="Tahoma" w:cs="Tahoma"/>
          <w:bCs/>
          <w:sz w:val="22"/>
          <w:szCs w:val="22"/>
        </w:rPr>
        <w:t xml:space="preserve">przebudowę budynku Ratusza- budowę dźwigu osobowego w ramach zadania </w:t>
      </w:r>
      <w:bookmarkStart w:id="0" w:name="_Hlk517640881"/>
      <w:r w:rsidR="002A7B16" w:rsidRPr="00214667">
        <w:rPr>
          <w:rFonts w:ascii="Verdana" w:hAnsi="Verdana"/>
          <w:b/>
          <w:shd w:val="clear" w:color="auto" w:fill="FFFFFF"/>
        </w:rPr>
        <w:t>Przebudowa pomieszczeń Ratusza w Mrągowie wraz z budową dźwigu osobowego na potrzeby Muzeum</w:t>
      </w:r>
      <w:bookmarkEnd w:id="0"/>
      <w:r w:rsidR="002A7B16" w:rsidRPr="00214667">
        <w:rPr>
          <w:rFonts w:ascii="Tahoma" w:hAnsi="Tahoma" w:cs="Tahoma"/>
          <w:bCs/>
          <w:sz w:val="22"/>
          <w:szCs w:val="22"/>
        </w:rPr>
        <w:t xml:space="preserve"> </w:t>
      </w:r>
      <w:r w:rsidR="000E05E7" w:rsidRPr="00214667">
        <w:rPr>
          <w:rFonts w:ascii="Tahoma" w:hAnsi="Tahoma" w:cs="Tahoma"/>
          <w:bCs/>
          <w:sz w:val="22"/>
          <w:szCs w:val="22"/>
        </w:rPr>
        <w:t>w tym:</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wykucie otworu drzwiowego budynku północnym od strony dziedzińca,</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skucie zewnętrznej warstwy ściany w budynku północnym,</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pogłębienie podłogi na gruncie w pomieszczeniu BOK </w:t>
      </w:r>
      <w:r w:rsidRPr="00214667">
        <w:rPr>
          <w:rFonts w:ascii="Verdana" w:hAnsi="Verdana" w:cs="ArialNarrow"/>
        </w:rPr>
        <w:t xml:space="preserve">,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lastRenderedPageBreak/>
        <w:t xml:space="preserve">- demontaż kostki brukowej na dziedzińcu w rejonie planowanego szybu, tarasu oraz pochylni,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wykonanie fundamentów szybu dźwigu osobowego,</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poszerzenie otworu wejściowego do piwnicy obiektu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budowa tarasu oraz pochylni na dziedzińcu,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demontaż 2 okien - na parterze oraz 1 piętrze,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przebudowa instalacji c.o.,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instalacja klimatyzacji</w:t>
      </w:r>
      <w:r w:rsidRPr="00214667">
        <w:rPr>
          <w:rFonts w:ascii="Verdana" w:hAnsi="Verdana" w:cs="ArialNarrow"/>
        </w:rPr>
        <w:t>,</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budowa konstrukcji szybu,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wykonanie instalacji elektrycznej,</w:t>
      </w:r>
    </w:p>
    <w:p w:rsidR="0091511A" w:rsidRPr="00214667" w:rsidRDefault="0091511A" w:rsidP="0091511A">
      <w:pPr>
        <w:pStyle w:val="Akapitzlist"/>
        <w:autoSpaceDE w:val="0"/>
        <w:autoSpaceDN w:val="0"/>
        <w:adjustRightInd w:val="0"/>
        <w:ind w:left="360"/>
        <w:rPr>
          <w:rFonts w:ascii="Verdana" w:hAnsi="Verdana" w:cs="Webdings"/>
        </w:rPr>
      </w:pPr>
      <w:r w:rsidRPr="00214667">
        <w:rPr>
          <w:rFonts w:ascii="Verdana" w:hAnsi="Verdana" w:cs="ArialNarrow-Bold"/>
          <w:bCs/>
        </w:rPr>
        <w:t xml:space="preserve">- wylanie podłogi na gruncie w BOK, </w:t>
      </w:r>
    </w:p>
    <w:p w:rsidR="0091511A"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montaż dźwigu osobowego.</w:t>
      </w:r>
    </w:p>
    <w:p w:rsidR="00E71A8E" w:rsidRPr="00E71A8E" w:rsidRDefault="00E71A8E" w:rsidP="00E71A8E">
      <w:pPr>
        <w:ind w:firstLine="284"/>
        <w:jc w:val="both"/>
        <w:rPr>
          <w:rFonts w:ascii="Verdana" w:hAnsi="Verdana"/>
        </w:rPr>
      </w:pPr>
      <w:r w:rsidRPr="00E71A8E">
        <w:rPr>
          <w:rFonts w:ascii="Verdana" w:hAnsi="Verdana"/>
        </w:rPr>
        <w:t>W związku z wymaganiami Wojewódzkiego Konserwatora Zabytków Wykonawcy powinni uwzględnić w ofercie:</w:t>
      </w:r>
    </w:p>
    <w:p w:rsidR="00E71A8E" w:rsidRPr="00E71A8E" w:rsidRDefault="00E71A8E" w:rsidP="00E71A8E">
      <w:pPr>
        <w:jc w:val="both"/>
        <w:rPr>
          <w:rFonts w:ascii="Verdana" w:hAnsi="Verdana"/>
        </w:rPr>
      </w:pPr>
      <w:r w:rsidRPr="00E71A8E">
        <w:rPr>
          <w:rFonts w:ascii="Verdana" w:hAnsi="Verdana"/>
        </w:rPr>
        <w:t xml:space="preserve">- </w:t>
      </w:r>
      <w:r>
        <w:rPr>
          <w:rFonts w:ascii="Verdana" w:hAnsi="Verdana"/>
        </w:rPr>
        <w:t>d</w:t>
      </w:r>
      <w:r w:rsidRPr="00E71A8E">
        <w:rPr>
          <w:rFonts w:ascii="Verdana" w:hAnsi="Verdana"/>
        </w:rPr>
        <w:t>rzwi wejściowe do budynku należy wykonać jako drewniane w kolorze orzech.  Pozostałe parametry drzwi bez zmian.</w:t>
      </w:r>
    </w:p>
    <w:p w:rsidR="00E71A8E" w:rsidRDefault="00E71A8E" w:rsidP="00E71A8E">
      <w:pPr>
        <w:jc w:val="both"/>
        <w:rPr>
          <w:rFonts w:ascii="Verdana" w:hAnsi="Verdana"/>
        </w:rPr>
      </w:pPr>
      <w:r w:rsidRPr="00E71A8E">
        <w:rPr>
          <w:rFonts w:ascii="Verdana" w:hAnsi="Verdana"/>
        </w:rPr>
        <w:t xml:space="preserve">- </w:t>
      </w:r>
      <w:r>
        <w:rPr>
          <w:rFonts w:ascii="Verdana" w:hAnsi="Verdana"/>
        </w:rPr>
        <w:t>p</w:t>
      </w:r>
      <w:r w:rsidRPr="00E71A8E">
        <w:rPr>
          <w:rFonts w:ascii="Verdana" w:hAnsi="Verdana"/>
        </w:rPr>
        <w:t>odjazd dla niepełnosprawnych na dziedzińcu oraz podest wejściowy należy wykończyć płytami granitowymi w kolorze szarym.</w:t>
      </w:r>
    </w:p>
    <w:p w:rsidR="008A1B3B" w:rsidRDefault="008A1B3B" w:rsidP="00E71A8E">
      <w:pPr>
        <w:jc w:val="both"/>
        <w:rPr>
          <w:rFonts w:ascii="Verdana" w:hAnsi="Verdana"/>
          <w:b/>
        </w:rPr>
      </w:pPr>
    </w:p>
    <w:p w:rsidR="008A1B3B" w:rsidRDefault="008A1B3B" w:rsidP="00E71A8E">
      <w:pPr>
        <w:jc w:val="both"/>
        <w:rPr>
          <w:rFonts w:ascii="Verdana" w:hAnsi="Verdana"/>
          <w:b/>
        </w:rPr>
      </w:pPr>
      <w:r>
        <w:rPr>
          <w:rFonts w:ascii="Verdana" w:hAnsi="Verdana"/>
          <w:b/>
        </w:rPr>
        <w:t>UWAGA!</w:t>
      </w:r>
    </w:p>
    <w:p w:rsidR="008A1B3B" w:rsidRDefault="008A1B3B" w:rsidP="00E71A8E">
      <w:pPr>
        <w:jc w:val="both"/>
        <w:rPr>
          <w:rFonts w:ascii="Verdana" w:hAnsi="Verdana"/>
          <w:b/>
        </w:rPr>
      </w:pPr>
      <w:r>
        <w:rPr>
          <w:rFonts w:ascii="Verdana" w:hAnsi="Verdana"/>
          <w:b/>
        </w:rPr>
        <w:t>W związku z pytaniami zadanymi we wcześniejszym przetargu (unieważnionym), Zamawiający informuje o pytaniach i udzielonych odpowiedziach:</w:t>
      </w:r>
    </w:p>
    <w:p w:rsidR="008A1B3B" w:rsidRPr="008A1B3B" w:rsidRDefault="008A1B3B" w:rsidP="008A1B3B">
      <w:pPr>
        <w:pStyle w:val="Tekstpodstawowy"/>
        <w:spacing w:after="0"/>
        <w:jc w:val="both"/>
        <w:rPr>
          <w:i/>
          <w:sz w:val="24"/>
          <w:szCs w:val="24"/>
        </w:rPr>
      </w:pPr>
      <w:r w:rsidRPr="008A1B3B">
        <w:rPr>
          <w:b/>
          <w:i/>
          <w:sz w:val="24"/>
          <w:szCs w:val="24"/>
        </w:rPr>
        <w:t>1</w:t>
      </w:r>
      <w:r>
        <w:rPr>
          <w:b/>
          <w:i/>
          <w:sz w:val="24"/>
          <w:szCs w:val="24"/>
        </w:rPr>
        <w:t>)</w:t>
      </w:r>
      <w:r w:rsidRPr="008A1B3B">
        <w:rPr>
          <w:b/>
          <w:bCs/>
          <w:i/>
          <w:sz w:val="24"/>
          <w:szCs w:val="24"/>
        </w:rPr>
        <w:t xml:space="preserve"> </w:t>
      </w:r>
      <w:r w:rsidRPr="008A1B3B">
        <w:rPr>
          <w:i/>
          <w:sz w:val="24"/>
          <w:szCs w:val="24"/>
        </w:rPr>
        <w:t>W projekcie budowlanym jest zapis:</w:t>
      </w:r>
      <w:r w:rsidRPr="008A1B3B">
        <w:rPr>
          <w:b/>
          <w:bCs/>
          <w:i/>
          <w:sz w:val="24"/>
          <w:szCs w:val="24"/>
        </w:rPr>
        <w:t xml:space="preserve">  „Budowa konstrukcji szybu </w:t>
      </w:r>
      <w:r w:rsidRPr="008A1B3B">
        <w:rPr>
          <w:i/>
          <w:sz w:val="24"/>
          <w:szCs w:val="24"/>
        </w:rPr>
        <w:t xml:space="preserve">– wg projektu konstrukcji; elementy zabezpieczone farbą ogniochronną standard FLAME STAL </w:t>
      </w:r>
      <w:proofErr w:type="spellStart"/>
      <w:r w:rsidRPr="008A1B3B">
        <w:rPr>
          <w:i/>
          <w:sz w:val="24"/>
          <w:szCs w:val="24"/>
        </w:rPr>
        <w:t>Fire</w:t>
      </w:r>
      <w:proofErr w:type="spellEnd"/>
      <w:r w:rsidRPr="008A1B3B">
        <w:rPr>
          <w:i/>
          <w:sz w:val="24"/>
          <w:szCs w:val="24"/>
        </w:rPr>
        <w:t xml:space="preserve"> Proof </w:t>
      </w:r>
      <w:proofErr w:type="spellStart"/>
      <w:r w:rsidRPr="008A1B3B">
        <w:rPr>
          <w:i/>
          <w:sz w:val="24"/>
          <w:szCs w:val="24"/>
        </w:rPr>
        <w:t>Solvent</w:t>
      </w:r>
      <w:proofErr w:type="spellEnd"/>
      <w:r w:rsidRPr="008A1B3B">
        <w:rPr>
          <w:i/>
          <w:sz w:val="24"/>
          <w:szCs w:val="24"/>
        </w:rPr>
        <w:t xml:space="preserve"> w kolorze zbliżonym do RAL 7045 – średni odcień szarości, lub inną o cechach </w:t>
      </w:r>
      <w:proofErr w:type="spellStart"/>
      <w:r w:rsidRPr="008A1B3B">
        <w:rPr>
          <w:i/>
          <w:sz w:val="24"/>
          <w:szCs w:val="24"/>
        </w:rPr>
        <w:t>ppoż</w:t>
      </w:r>
      <w:proofErr w:type="spellEnd"/>
      <w:r w:rsidRPr="008A1B3B">
        <w:rPr>
          <w:i/>
          <w:sz w:val="24"/>
          <w:szCs w:val="24"/>
        </w:rPr>
        <w:t xml:space="preserve"> nie gorszych - R60.” W jakim celu ma być konstrukcja stalowa zabezpieczana do stopnia R60? Przepisy </w:t>
      </w:r>
      <w:proofErr w:type="spellStart"/>
      <w:r w:rsidRPr="008A1B3B">
        <w:rPr>
          <w:i/>
          <w:sz w:val="24"/>
          <w:szCs w:val="24"/>
        </w:rPr>
        <w:t>ppoż</w:t>
      </w:r>
      <w:proofErr w:type="spellEnd"/>
      <w:r w:rsidRPr="008A1B3B">
        <w:rPr>
          <w:i/>
          <w:sz w:val="24"/>
          <w:szCs w:val="24"/>
        </w:rPr>
        <w:t xml:space="preserve"> nie narzucają takich wymagań dla tego rodzaju konstrukcji. Takie malowanie w znacznym stopniu podnosi koszt realizacji o obniża estetykę  (nie ma możliwości malowania farbami ogniowymi w sposób dekoracyjny). Moim zdaniem jest to marnowanie pieniędzy publicznych.</w:t>
      </w:r>
    </w:p>
    <w:p w:rsidR="008A1B3B" w:rsidRPr="008A1B3B" w:rsidRDefault="008A1B3B" w:rsidP="008A1B3B">
      <w:pPr>
        <w:jc w:val="both"/>
        <w:rPr>
          <w:i/>
          <w:sz w:val="24"/>
          <w:szCs w:val="24"/>
        </w:rPr>
      </w:pPr>
      <w:r w:rsidRPr="008A1B3B">
        <w:rPr>
          <w:b/>
          <w:i/>
          <w:sz w:val="24"/>
          <w:szCs w:val="24"/>
        </w:rPr>
        <w:t>Odp.</w:t>
      </w:r>
      <w:r w:rsidRPr="008A1B3B">
        <w:rPr>
          <w:i/>
          <w:sz w:val="24"/>
          <w:szCs w:val="24"/>
        </w:rPr>
        <w:t xml:space="preserve"> Odstępuje się od pokrycia konstrukcji farbą ogniochronną.</w:t>
      </w:r>
    </w:p>
    <w:p w:rsidR="008A1B3B" w:rsidRPr="008A1B3B" w:rsidRDefault="008A1B3B" w:rsidP="008A1B3B">
      <w:pPr>
        <w:jc w:val="both"/>
        <w:rPr>
          <w:i/>
          <w:sz w:val="24"/>
          <w:szCs w:val="24"/>
        </w:rPr>
      </w:pPr>
      <w:r w:rsidRPr="008A1B3B">
        <w:rPr>
          <w:b/>
          <w:i/>
          <w:sz w:val="24"/>
          <w:szCs w:val="24"/>
        </w:rPr>
        <w:t>2</w:t>
      </w:r>
      <w:r>
        <w:rPr>
          <w:b/>
          <w:i/>
          <w:sz w:val="24"/>
          <w:szCs w:val="24"/>
        </w:rPr>
        <w:t>)</w:t>
      </w:r>
      <w:r w:rsidRPr="008A1B3B">
        <w:rPr>
          <w:i/>
          <w:sz w:val="24"/>
          <w:szCs w:val="24"/>
        </w:rPr>
        <w:t xml:space="preserve"> W jakim celu są stosowane drzwi o odporności ogniowej EI60? Według projektu drzwi do dźwigu nie stanowią żadnej bariery ogniowej, nie rozgraniczają stref pożarowych. </w:t>
      </w:r>
    </w:p>
    <w:p w:rsidR="008A1B3B" w:rsidRPr="008A1B3B" w:rsidRDefault="008A1B3B" w:rsidP="008A1B3B">
      <w:pPr>
        <w:jc w:val="both"/>
        <w:rPr>
          <w:i/>
          <w:sz w:val="24"/>
          <w:szCs w:val="24"/>
        </w:rPr>
      </w:pPr>
      <w:r w:rsidRPr="008A1B3B">
        <w:rPr>
          <w:b/>
          <w:i/>
          <w:sz w:val="24"/>
          <w:szCs w:val="24"/>
        </w:rPr>
        <w:t>Odp.</w:t>
      </w:r>
      <w:r w:rsidRPr="008A1B3B">
        <w:rPr>
          <w:i/>
          <w:sz w:val="24"/>
          <w:szCs w:val="24"/>
        </w:rPr>
        <w:t xml:space="preserve"> Odstępuje się od wykonania drzwi w klasie odporności ogniowej EI60</w:t>
      </w:r>
    </w:p>
    <w:p w:rsidR="008A1B3B" w:rsidRPr="008A1B3B" w:rsidRDefault="008A1B3B" w:rsidP="008A1B3B">
      <w:pPr>
        <w:jc w:val="both"/>
        <w:rPr>
          <w:i/>
          <w:sz w:val="24"/>
          <w:szCs w:val="24"/>
        </w:rPr>
      </w:pPr>
      <w:r w:rsidRPr="008A1B3B">
        <w:rPr>
          <w:b/>
          <w:i/>
          <w:sz w:val="24"/>
          <w:szCs w:val="24"/>
        </w:rPr>
        <w:t>3</w:t>
      </w:r>
      <w:r>
        <w:rPr>
          <w:b/>
          <w:i/>
          <w:sz w:val="24"/>
          <w:szCs w:val="24"/>
        </w:rPr>
        <w:t>)</w:t>
      </w:r>
      <w:r w:rsidRPr="008A1B3B">
        <w:rPr>
          <w:i/>
          <w:sz w:val="24"/>
          <w:szCs w:val="24"/>
        </w:rPr>
        <w:t xml:space="preserve"> Proszę o szczegółowe parametry dźwigu. Projekt zawiera informację „</w:t>
      </w:r>
      <w:r w:rsidRPr="008A1B3B">
        <w:rPr>
          <w:b/>
          <w:bCs/>
          <w:i/>
          <w:sz w:val="24"/>
          <w:szCs w:val="24"/>
        </w:rPr>
        <w:t xml:space="preserve">Montaż dźwigu osobowego </w:t>
      </w:r>
      <w:r w:rsidRPr="008A1B3B">
        <w:rPr>
          <w:i/>
          <w:sz w:val="24"/>
          <w:szCs w:val="24"/>
        </w:rPr>
        <w:t>– Dane windy panoramicznej (przygotowano na podstawie oferty i wytycznych GMV)”. Niestety opisane parametry nie są zgodne, nastąpiło pomieszanie kilku rozwiązań dźwigowych (dźwig hydrauliczny i elektryczny). Na podstawie zdobytego doświadczenia w tym przypadku wskazana jest instalacja dźwigu elektrycznego. Proszę o przesłanie właściwej specyfikacji dźwigu.</w:t>
      </w:r>
    </w:p>
    <w:p w:rsidR="008A1B3B" w:rsidRPr="008A1B3B" w:rsidRDefault="008A1B3B" w:rsidP="008A1B3B">
      <w:pPr>
        <w:jc w:val="both"/>
        <w:rPr>
          <w:i/>
          <w:sz w:val="24"/>
          <w:szCs w:val="24"/>
        </w:rPr>
      </w:pPr>
      <w:r w:rsidRPr="008A1B3B">
        <w:rPr>
          <w:b/>
          <w:i/>
          <w:sz w:val="24"/>
          <w:szCs w:val="24"/>
        </w:rPr>
        <w:t>Odp.</w:t>
      </w:r>
      <w:r w:rsidRPr="008A1B3B">
        <w:rPr>
          <w:i/>
          <w:sz w:val="24"/>
          <w:szCs w:val="24"/>
        </w:rPr>
        <w:t xml:space="preserve"> Korekta opisu dźwigu:</w:t>
      </w:r>
    </w:p>
    <w:p w:rsidR="008A1B3B" w:rsidRPr="008A1B3B" w:rsidRDefault="008A1B3B" w:rsidP="008A1B3B">
      <w:pPr>
        <w:jc w:val="both"/>
        <w:rPr>
          <w:rFonts w:eastAsia="HG Mincho Light J"/>
          <w:i/>
          <w:sz w:val="24"/>
          <w:szCs w:val="24"/>
        </w:rPr>
      </w:pPr>
      <w:r w:rsidRPr="008A1B3B">
        <w:rPr>
          <w:rFonts w:eastAsia="HG Mincho Light J"/>
          <w:i/>
          <w:sz w:val="24"/>
          <w:szCs w:val="24"/>
        </w:rPr>
        <w:sym w:font="Webdings" w:char="F03C"/>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b/>
          <w:i/>
          <w:sz w:val="24"/>
          <w:szCs w:val="24"/>
        </w:rPr>
        <w:t>Montaż  dźwigu osobowego</w:t>
      </w:r>
      <w:r w:rsidRPr="008A1B3B">
        <w:rPr>
          <w:rFonts w:ascii="Times New Roman" w:hAnsi="Times New Roman"/>
          <w:i/>
          <w:sz w:val="24"/>
          <w:szCs w:val="24"/>
        </w:rPr>
        <w:t xml:space="preserve"> – </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Dane windy panoramicznej (przygotowano na podstawie oferty i wytycznych GMV):</w:t>
      </w:r>
    </w:p>
    <w:tbl>
      <w:tblPr>
        <w:tblStyle w:val="Tabela-Siatka"/>
        <w:tblW w:w="0" w:type="auto"/>
        <w:tblInd w:w="392" w:type="dxa"/>
        <w:tblLook w:val="04A0" w:firstRow="1" w:lastRow="0" w:firstColumn="1" w:lastColumn="0" w:noHBand="0" w:noVBand="1"/>
      </w:tblPr>
      <w:tblGrid>
        <w:gridCol w:w="4147"/>
        <w:gridCol w:w="4523"/>
      </w:tblGrid>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UDŹWIG</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630kg</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LICZBA PASAŻERÓW</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8</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PRĘDKOŚĆ JAZDY KABINY</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0,62m/s</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WYSOKOŚC PODNOSZENIA</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6,61m</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MAKSYMALNA LICZBA STARTÓW KABINY</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75/godzinę</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LICZBA PRZYSTANKÓW</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4</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MASZYNOWNIA</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 xml:space="preserve">Prefabrykowana </w:t>
            </w:r>
            <w:proofErr w:type="spellStart"/>
            <w:r w:rsidRPr="008A1B3B">
              <w:rPr>
                <w:rFonts w:ascii="Times New Roman" w:hAnsi="Times New Roman"/>
                <w:i/>
                <w:sz w:val="24"/>
                <w:szCs w:val="24"/>
              </w:rPr>
              <w:t>typC</w:t>
            </w:r>
            <w:proofErr w:type="spellEnd"/>
            <w:r w:rsidRPr="008A1B3B">
              <w:rPr>
                <w:rFonts w:ascii="Times New Roman" w:hAnsi="Times New Roman"/>
                <w:i/>
                <w:sz w:val="24"/>
                <w:szCs w:val="24"/>
              </w:rPr>
              <w:t xml:space="preserve"> - wymiary </w:t>
            </w:r>
            <w:proofErr w:type="spellStart"/>
            <w:r w:rsidRPr="008A1B3B">
              <w:rPr>
                <w:rFonts w:ascii="Times New Roman" w:hAnsi="Times New Roman"/>
                <w:i/>
                <w:sz w:val="24"/>
                <w:szCs w:val="24"/>
              </w:rPr>
              <w:t>SxGxH</w:t>
            </w:r>
            <w:proofErr w:type="spellEnd"/>
            <w:r w:rsidRPr="008A1B3B">
              <w:rPr>
                <w:rFonts w:ascii="Times New Roman" w:hAnsi="Times New Roman"/>
                <w:i/>
                <w:sz w:val="24"/>
                <w:szCs w:val="24"/>
              </w:rPr>
              <w:t xml:space="preserve"> (870x400x2100mm )</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GŁEBOKOŚC PODSZYBIA</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110cm</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lastRenderedPageBreak/>
              <w:t>WYSOKOSC NADSZYBIA</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330cm</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WYMIARY SZYBU</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157x190cm</w:t>
            </w:r>
          </w:p>
        </w:tc>
      </w:tr>
      <w:tr w:rsidR="008A1B3B" w:rsidRPr="008A1B3B" w:rsidTr="008A1B3B">
        <w:tc>
          <w:tcPr>
            <w:tcW w:w="4223"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WYMIARY WEWNĘTRZNE KABINY</w:t>
            </w:r>
          </w:p>
        </w:tc>
        <w:tc>
          <w:tcPr>
            <w:tcW w:w="4606" w:type="dxa"/>
            <w:tcBorders>
              <w:top w:val="single" w:sz="4" w:space="0" w:color="auto"/>
              <w:left w:val="single" w:sz="4" w:space="0" w:color="auto"/>
              <w:bottom w:val="single" w:sz="4" w:space="0" w:color="auto"/>
              <w:right w:val="single" w:sz="4" w:space="0" w:color="auto"/>
            </w:tcBorders>
            <w:hideMark/>
          </w:tcPr>
          <w:p w:rsidR="008A1B3B" w:rsidRPr="008A1B3B" w:rsidRDefault="008A1B3B" w:rsidP="008A1B3B">
            <w:pPr>
              <w:pStyle w:val="Standardowy1"/>
              <w:ind w:left="0"/>
              <w:rPr>
                <w:rFonts w:ascii="Times New Roman" w:hAnsi="Times New Roman"/>
                <w:i/>
                <w:sz w:val="24"/>
                <w:szCs w:val="24"/>
              </w:rPr>
            </w:pPr>
            <w:r w:rsidRPr="008A1B3B">
              <w:rPr>
                <w:rFonts w:ascii="Times New Roman" w:hAnsi="Times New Roman"/>
                <w:i/>
                <w:sz w:val="24"/>
                <w:szCs w:val="24"/>
              </w:rPr>
              <w:t>110x140x210</w:t>
            </w:r>
          </w:p>
        </w:tc>
      </w:tr>
    </w:tbl>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Drzwi szybowe:</w:t>
      </w:r>
    </w:p>
    <w:p w:rsidR="008A1B3B" w:rsidRPr="008A1B3B" w:rsidRDefault="008A1B3B" w:rsidP="008A1B3B">
      <w:pPr>
        <w:pStyle w:val="Standardowy1"/>
        <w:numPr>
          <w:ilvl w:val="0"/>
          <w:numId w:val="35"/>
        </w:numPr>
        <w:rPr>
          <w:rFonts w:ascii="Times New Roman" w:hAnsi="Times New Roman"/>
          <w:i/>
          <w:sz w:val="24"/>
          <w:szCs w:val="24"/>
        </w:rPr>
      </w:pPr>
      <w:r w:rsidRPr="008A1B3B">
        <w:rPr>
          <w:rFonts w:ascii="Times New Roman" w:hAnsi="Times New Roman"/>
          <w:i/>
          <w:sz w:val="24"/>
          <w:szCs w:val="24"/>
        </w:rPr>
        <w:t>Typ drzwi: automatyczne, teleskopowe, 2 panelowe</w:t>
      </w:r>
    </w:p>
    <w:p w:rsidR="008A1B3B" w:rsidRPr="008A1B3B" w:rsidRDefault="008A1B3B" w:rsidP="008A1B3B">
      <w:pPr>
        <w:pStyle w:val="Standardowy1"/>
        <w:numPr>
          <w:ilvl w:val="0"/>
          <w:numId w:val="35"/>
        </w:numPr>
        <w:rPr>
          <w:rFonts w:ascii="Times New Roman" w:hAnsi="Times New Roman"/>
          <w:i/>
          <w:sz w:val="24"/>
          <w:szCs w:val="24"/>
        </w:rPr>
      </w:pPr>
      <w:r w:rsidRPr="008A1B3B">
        <w:rPr>
          <w:rFonts w:ascii="Times New Roman" w:hAnsi="Times New Roman"/>
          <w:i/>
          <w:sz w:val="24"/>
          <w:szCs w:val="24"/>
        </w:rPr>
        <w:t>Ościeżnica: stalowa</w:t>
      </w:r>
    </w:p>
    <w:p w:rsidR="008A1B3B" w:rsidRPr="008A1B3B" w:rsidRDefault="008A1B3B" w:rsidP="008A1B3B">
      <w:pPr>
        <w:pStyle w:val="Standardowy1"/>
        <w:numPr>
          <w:ilvl w:val="0"/>
          <w:numId w:val="35"/>
        </w:numPr>
        <w:rPr>
          <w:rFonts w:ascii="Times New Roman" w:hAnsi="Times New Roman"/>
          <w:i/>
          <w:sz w:val="24"/>
          <w:szCs w:val="24"/>
        </w:rPr>
      </w:pPr>
      <w:r w:rsidRPr="008A1B3B">
        <w:rPr>
          <w:rFonts w:ascii="Times New Roman" w:hAnsi="Times New Roman"/>
          <w:i/>
          <w:sz w:val="24"/>
          <w:szCs w:val="24"/>
        </w:rPr>
        <w:t xml:space="preserve">Sterowanie drzwi: automatyczne </w:t>
      </w:r>
      <w:r w:rsidRPr="008A1B3B">
        <w:rPr>
          <w:rFonts w:ascii="Times New Roman" w:hAnsi="Times New Roman"/>
          <w:i/>
          <w:strike/>
          <w:sz w:val="24"/>
          <w:szCs w:val="24"/>
        </w:rPr>
        <w:t>(za pomocą falownika)</w:t>
      </w:r>
    </w:p>
    <w:p w:rsidR="008A1B3B" w:rsidRPr="008A1B3B" w:rsidRDefault="008A1B3B" w:rsidP="008A1B3B">
      <w:pPr>
        <w:pStyle w:val="Standardowy1"/>
        <w:numPr>
          <w:ilvl w:val="0"/>
          <w:numId w:val="35"/>
        </w:numPr>
        <w:rPr>
          <w:rFonts w:ascii="Times New Roman" w:hAnsi="Times New Roman"/>
          <w:i/>
          <w:sz w:val="24"/>
          <w:szCs w:val="24"/>
        </w:rPr>
      </w:pPr>
      <w:r w:rsidRPr="008A1B3B">
        <w:rPr>
          <w:rFonts w:ascii="Times New Roman" w:hAnsi="Times New Roman"/>
          <w:i/>
          <w:sz w:val="24"/>
          <w:szCs w:val="24"/>
        </w:rPr>
        <w:t>Wymiary drzwi (w świetle): szerokość: 90cm, wysokość: 200 cm</w:t>
      </w:r>
    </w:p>
    <w:p w:rsidR="008A1B3B" w:rsidRPr="008A1B3B" w:rsidRDefault="008A1B3B" w:rsidP="008A1B3B">
      <w:pPr>
        <w:pStyle w:val="Standardowy1"/>
        <w:numPr>
          <w:ilvl w:val="0"/>
          <w:numId w:val="35"/>
        </w:numPr>
        <w:rPr>
          <w:rFonts w:ascii="Times New Roman" w:hAnsi="Times New Roman"/>
          <w:i/>
          <w:sz w:val="24"/>
          <w:szCs w:val="24"/>
        </w:rPr>
      </w:pPr>
      <w:r w:rsidRPr="008A1B3B">
        <w:rPr>
          <w:rFonts w:ascii="Times New Roman" w:hAnsi="Times New Roman"/>
          <w:i/>
          <w:sz w:val="24"/>
          <w:szCs w:val="24"/>
        </w:rPr>
        <w:t>Wykończenie: stal nierdzewna</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Napęd hydrauliczny:</w:t>
      </w:r>
    </w:p>
    <w:p w:rsidR="008A1B3B" w:rsidRPr="008A1B3B" w:rsidRDefault="008A1B3B" w:rsidP="008A1B3B">
      <w:pPr>
        <w:pStyle w:val="Standardowy1"/>
        <w:numPr>
          <w:ilvl w:val="0"/>
          <w:numId w:val="36"/>
        </w:numPr>
        <w:rPr>
          <w:rFonts w:ascii="Times New Roman" w:hAnsi="Times New Roman"/>
          <w:i/>
          <w:sz w:val="24"/>
          <w:szCs w:val="24"/>
        </w:rPr>
      </w:pPr>
      <w:r w:rsidRPr="008A1B3B">
        <w:rPr>
          <w:rFonts w:ascii="Times New Roman" w:hAnsi="Times New Roman"/>
          <w:i/>
          <w:sz w:val="24"/>
          <w:szCs w:val="24"/>
        </w:rPr>
        <w:t xml:space="preserve">Agregat z proporcjonalnym blokiem zaworowym </w:t>
      </w:r>
    </w:p>
    <w:p w:rsidR="008A1B3B" w:rsidRPr="008A1B3B" w:rsidRDefault="008A1B3B" w:rsidP="008A1B3B">
      <w:pPr>
        <w:pStyle w:val="Standardowy1"/>
        <w:numPr>
          <w:ilvl w:val="0"/>
          <w:numId w:val="36"/>
        </w:numPr>
        <w:rPr>
          <w:rFonts w:ascii="Times New Roman" w:hAnsi="Times New Roman"/>
          <w:i/>
          <w:sz w:val="24"/>
          <w:szCs w:val="24"/>
        </w:rPr>
      </w:pPr>
      <w:r w:rsidRPr="008A1B3B">
        <w:rPr>
          <w:rFonts w:ascii="Times New Roman" w:hAnsi="Times New Roman"/>
          <w:i/>
          <w:sz w:val="24"/>
          <w:szCs w:val="24"/>
        </w:rPr>
        <w:t>Nominalna moc silnika: 11 kW</w:t>
      </w:r>
    </w:p>
    <w:p w:rsidR="008A1B3B" w:rsidRPr="008A1B3B" w:rsidRDefault="008A1B3B" w:rsidP="008A1B3B">
      <w:pPr>
        <w:pStyle w:val="Standardowy1"/>
        <w:numPr>
          <w:ilvl w:val="0"/>
          <w:numId w:val="36"/>
        </w:numPr>
        <w:rPr>
          <w:rFonts w:ascii="Times New Roman" w:hAnsi="Times New Roman"/>
          <w:i/>
          <w:sz w:val="24"/>
          <w:szCs w:val="24"/>
        </w:rPr>
      </w:pPr>
      <w:r w:rsidRPr="008A1B3B">
        <w:rPr>
          <w:rFonts w:ascii="Times New Roman" w:hAnsi="Times New Roman"/>
          <w:i/>
          <w:sz w:val="24"/>
          <w:szCs w:val="24"/>
        </w:rPr>
        <w:t xml:space="preserve">Napięcie główne: 400 V / 50 </w:t>
      </w:r>
      <w:proofErr w:type="spellStart"/>
      <w:r w:rsidRPr="008A1B3B">
        <w:rPr>
          <w:rFonts w:ascii="Times New Roman" w:hAnsi="Times New Roman"/>
          <w:i/>
          <w:sz w:val="24"/>
          <w:szCs w:val="24"/>
        </w:rPr>
        <w:t>Hz</w:t>
      </w:r>
      <w:proofErr w:type="spellEnd"/>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Sterowanie (charakterystyka):</w:t>
      </w:r>
    </w:p>
    <w:p w:rsidR="008A1B3B" w:rsidRPr="008A1B3B" w:rsidRDefault="008A1B3B" w:rsidP="008A1B3B">
      <w:pPr>
        <w:pStyle w:val="Standardowy1"/>
        <w:numPr>
          <w:ilvl w:val="0"/>
          <w:numId w:val="37"/>
        </w:numPr>
        <w:rPr>
          <w:rFonts w:ascii="Times New Roman" w:hAnsi="Times New Roman"/>
          <w:i/>
          <w:sz w:val="24"/>
          <w:szCs w:val="24"/>
        </w:rPr>
      </w:pPr>
      <w:r w:rsidRPr="008A1B3B">
        <w:rPr>
          <w:rFonts w:ascii="Times New Roman" w:hAnsi="Times New Roman"/>
          <w:i/>
          <w:sz w:val="24"/>
          <w:szCs w:val="24"/>
        </w:rPr>
        <w:t>Zbiorczość jednokierunkowa w kierunku przystanku podstawowego</w:t>
      </w:r>
    </w:p>
    <w:p w:rsidR="008A1B3B" w:rsidRPr="008A1B3B" w:rsidRDefault="008A1B3B" w:rsidP="008A1B3B">
      <w:pPr>
        <w:pStyle w:val="Standardowy1"/>
        <w:numPr>
          <w:ilvl w:val="0"/>
          <w:numId w:val="37"/>
        </w:numPr>
        <w:rPr>
          <w:rFonts w:ascii="Times New Roman" w:hAnsi="Times New Roman"/>
          <w:i/>
          <w:sz w:val="24"/>
          <w:szCs w:val="24"/>
        </w:rPr>
      </w:pPr>
      <w:r w:rsidRPr="008A1B3B">
        <w:rPr>
          <w:rFonts w:ascii="Times New Roman" w:hAnsi="Times New Roman"/>
          <w:i/>
          <w:sz w:val="24"/>
          <w:szCs w:val="24"/>
        </w:rPr>
        <w:t>Awaryjny zjazd w przypadku zaniku napięcia</w:t>
      </w:r>
    </w:p>
    <w:p w:rsidR="008A1B3B" w:rsidRPr="008A1B3B" w:rsidRDefault="008A1B3B" w:rsidP="008A1B3B">
      <w:pPr>
        <w:pStyle w:val="Standardowy1"/>
        <w:numPr>
          <w:ilvl w:val="0"/>
          <w:numId w:val="37"/>
        </w:numPr>
        <w:rPr>
          <w:rFonts w:ascii="Times New Roman" w:hAnsi="Times New Roman"/>
          <w:i/>
          <w:sz w:val="24"/>
          <w:szCs w:val="24"/>
        </w:rPr>
      </w:pPr>
      <w:r w:rsidRPr="008A1B3B">
        <w:rPr>
          <w:rFonts w:ascii="Times New Roman" w:hAnsi="Times New Roman"/>
          <w:i/>
          <w:sz w:val="24"/>
          <w:szCs w:val="24"/>
        </w:rPr>
        <w:t xml:space="preserve">Funkcja jazdy pożarowej na przystanek ewakuacyjny (podstawowy) </w:t>
      </w:r>
    </w:p>
    <w:p w:rsidR="008A1B3B" w:rsidRPr="008A1B3B" w:rsidRDefault="008A1B3B" w:rsidP="008A1B3B">
      <w:pPr>
        <w:pStyle w:val="Standardowy1"/>
        <w:numPr>
          <w:ilvl w:val="0"/>
          <w:numId w:val="37"/>
        </w:numPr>
        <w:rPr>
          <w:rFonts w:ascii="Times New Roman" w:hAnsi="Times New Roman"/>
          <w:i/>
          <w:sz w:val="24"/>
          <w:szCs w:val="24"/>
        </w:rPr>
      </w:pPr>
      <w:r w:rsidRPr="008A1B3B">
        <w:rPr>
          <w:rFonts w:ascii="Times New Roman" w:hAnsi="Times New Roman"/>
          <w:i/>
          <w:sz w:val="24"/>
          <w:szCs w:val="24"/>
        </w:rPr>
        <w:t>Moduł GSM w celu zapewnienia łączności alarmowej zgodnie z normą EN 81-28</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Wyposażenie i wystrój kabiny:</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 xml:space="preserve">Kabina szklana / stal nierdzewna INOX, oświetlenie LED (matryca </w:t>
      </w:r>
      <w:proofErr w:type="spellStart"/>
      <w:r w:rsidRPr="008A1B3B">
        <w:rPr>
          <w:rFonts w:ascii="Times New Roman" w:hAnsi="Times New Roman"/>
          <w:i/>
          <w:sz w:val="24"/>
          <w:szCs w:val="24"/>
        </w:rPr>
        <w:t>tzw</w:t>
      </w:r>
      <w:proofErr w:type="spellEnd"/>
      <w:r w:rsidRPr="008A1B3B">
        <w:rPr>
          <w:rFonts w:ascii="Times New Roman" w:hAnsi="Times New Roman"/>
          <w:i/>
          <w:sz w:val="24"/>
          <w:szCs w:val="24"/>
        </w:rPr>
        <w:t xml:space="preserve"> bąbelki), podłoga gumowa </w:t>
      </w:r>
      <w:proofErr w:type="spellStart"/>
      <w:r w:rsidRPr="008A1B3B">
        <w:rPr>
          <w:rFonts w:ascii="Times New Roman" w:hAnsi="Times New Roman"/>
          <w:i/>
          <w:sz w:val="24"/>
          <w:szCs w:val="24"/>
        </w:rPr>
        <w:t>atypoślizowa</w:t>
      </w:r>
      <w:proofErr w:type="spellEnd"/>
      <w:r w:rsidRPr="008A1B3B">
        <w:rPr>
          <w:rFonts w:ascii="Times New Roman" w:hAnsi="Times New Roman"/>
          <w:i/>
          <w:sz w:val="24"/>
          <w:szCs w:val="24"/>
        </w:rPr>
        <w:t xml:space="preserve">, wzór – blacha ryflowana, kolor szary </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Kaseta dyspozycji:</w:t>
      </w:r>
    </w:p>
    <w:p w:rsidR="008A1B3B" w:rsidRPr="008A1B3B" w:rsidRDefault="008A1B3B" w:rsidP="008A1B3B">
      <w:pPr>
        <w:pStyle w:val="Standardowy1"/>
        <w:numPr>
          <w:ilvl w:val="0"/>
          <w:numId w:val="38"/>
        </w:numPr>
        <w:rPr>
          <w:rFonts w:ascii="Times New Roman" w:hAnsi="Times New Roman"/>
          <w:i/>
          <w:sz w:val="24"/>
          <w:szCs w:val="24"/>
        </w:rPr>
      </w:pPr>
      <w:r w:rsidRPr="008A1B3B">
        <w:rPr>
          <w:rFonts w:ascii="Times New Roman" w:hAnsi="Times New Roman"/>
          <w:i/>
          <w:sz w:val="24"/>
          <w:szCs w:val="24"/>
        </w:rPr>
        <w:t>Panel ze stali nierdzewnej, przyciski mechaniczne, zgodne z PN-EN 81-70</w:t>
      </w:r>
    </w:p>
    <w:p w:rsidR="008A1B3B" w:rsidRPr="008A1B3B" w:rsidRDefault="008A1B3B" w:rsidP="008A1B3B">
      <w:pPr>
        <w:pStyle w:val="Standardowy1"/>
        <w:numPr>
          <w:ilvl w:val="0"/>
          <w:numId w:val="38"/>
        </w:numPr>
        <w:rPr>
          <w:rFonts w:ascii="Times New Roman" w:hAnsi="Times New Roman"/>
          <w:i/>
          <w:sz w:val="24"/>
          <w:szCs w:val="24"/>
        </w:rPr>
      </w:pPr>
      <w:proofErr w:type="spellStart"/>
      <w:r w:rsidRPr="008A1B3B">
        <w:rPr>
          <w:rFonts w:ascii="Times New Roman" w:hAnsi="Times New Roman"/>
          <w:i/>
          <w:sz w:val="24"/>
          <w:szCs w:val="24"/>
        </w:rPr>
        <w:t>Piętrowskazywacz</w:t>
      </w:r>
      <w:proofErr w:type="spellEnd"/>
    </w:p>
    <w:p w:rsidR="008A1B3B" w:rsidRPr="008A1B3B" w:rsidRDefault="008A1B3B" w:rsidP="008A1B3B">
      <w:pPr>
        <w:pStyle w:val="Standardowy1"/>
        <w:numPr>
          <w:ilvl w:val="0"/>
          <w:numId w:val="38"/>
        </w:numPr>
        <w:rPr>
          <w:rFonts w:ascii="Times New Roman" w:hAnsi="Times New Roman"/>
          <w:i/>
          <w:sz w:val="24"/>
          <w:szCs w:val="24"/>
        </w:rPr>
      </w:pPr>
      <w:r w:rsidRPr="008A1B3B">
        <w:rPr>
          <w:rFonts w:ascii="Times New Roman" w:hAnsi="Times New Roman"/>
          <w:i/>
          <w:sz w:val="24"/>
          <w:szCs w:val="24"/>
        </w:rPr>
        <w:t>Wskaźnik przystanku przeznaczenia</w:t>
      </w:r>
    </w:p>
    <w:p w:rsidR="008A1B3B" w:rsidRPr="008A1B3B" w:rsidRDefault="008A1B3B" w:rsidP="008A1B3B">
      <w:pPr>
        <w:pStyle w:val="Standardowy1"/>
        <w:numPr>
          <w:ilvl w:val="0"/>
          <w:numId w:val="38"/>
        </w:numPr>
        <w:rPr>
          <w:rFonts w:ascii="Times New Roman" w:hAnsi="Times New Roman"/>
          <w:i/>
          <w:sz w:val="24"/>
          <w:szCs w:val="24"/>
        </w:rPr>
      </w:pPr>
      <w:r w:rsidRPr="008A1B3B">
        <w:rPr>
          <w:rFonts w:ascii="Times New Roman" w:hAnsi="Times New Roman"/>
          <w:i/>
          <w:sz w:val="24"/>
          <w:szCs w:val="24"/>
        </w:rPr>
        <w:t>Strzałki kierunku jazdy</w:t>
      </w:r>
    </w:p>
    <w:p w:rsidR="008A1B3B" w:rsidRPr="008A1B3B" w:rsidRDefault="008A1B3B" w:rsidP="008A1B3B">
      <w:pPr>
        <w:pStyle w:val="Standardowy1"/>
        <w:numPr>
          <w:ilvl w:val="0"/>
          <w:numId w:val="38"/>
        </w:numPr>
        <w:rPr>
          <w:rFonts w:ascii="Times New Roman" w:hAnsi="Times New Roman"/>
          <w:i/>
          <w:sz w:val="24"/>
          <w:szCs w:val="24"/>
        </w:rPr>
      </w:pPr>
      <w:r w:rsidRPr="008A1B3B">
        <w:rPr>
          <w:rFonts w:ascii="Times New Roman" w:hAnsi="Times New Roman"/>
          <w:i/>
          <w:sz w:val="24"/>
          <w:szCs w:val="24"/>
        </w:rPr>
        <w:t>Przycisk zamykania/otwierania drzwi</w:t>
      </w:r>
    </w:p>
    <w:p w:rsidR="008A1B3B" w:rsidRPr="008A1B3B" w:rsidRDefault="008A1B3B" w:rsidP="008A1B3B">
      <w:pPr>
        <w:pStyle w:val="Standardowy1"/>
        <w:numPr>
          <w:ilvl w:val="0"/>
          <w:numId w:val="38"/>
        </w:numPr>
        <w:rPr>
          <w:rFonts w:ascii="Times New Roman" w:hAnsi="Times New Roman"/>
          <w:i/>
          <w:sz w:val="24"/>
          <w:szCs w:val="24"/>
        </w:rPr>
      </w:pPr>
      <w:r w:rsidRPr="008A1B3B">
        <w:rPr>
          <w:rFonts w:ascii="Times New Roman" w:hAnsi="Times New Roman"/>
          <w:i/>
          <w:sz w:val="24"/>
          <w:szCs w:val="24"/>
        </w:rPr>
        <w:t xml:space="preserve">Oznaczenia </w:t>
      </w:r>
      <w:proofErr w:type="spellStart"/>
      <w:r w:rsidRPr="008A1B3B">
        <w:rPr>
          <w:rFonts w:ascii="Times New Roman" w:hAnsi="Times New Roman"/>
          <w:i/>
          <w:sz w:val="24"/>
          <w:szCs w:val="24"/>
        </w:rPr>
        <w:t>Braill’a</w:t>
      </w:r>
      <w:proofErr w:type="spellEnd"/>
    </w:p>
    <w:p w:rsidR="008A1B3B" w:rsidRPr="008A1B3B" w:rsidRDefault="008A1B3B" w:rsidP="008A1B3B">
      <w:pPr>
        <w:pStyle w:val="Standardowy1"/>
        <w:numPr>
          <w:ilvl w:val="0"/>
          <w:numId w:val="38"/>
        </w:numPr>
        <w:rPr>
          <w:rFonts w:ascii="Times New Roman" w:hAnsi="Times New Roman"/>
          <w:i/>
          <w:sz w:val="24"/>
          <w:szCs w:val="24"/>
        </w:rPr>
      </w:pPr>
      <w:r w:rsidRPr="008A1B3B">
        <w:rPr>
          <w:rFonts w:ascii="Times New Roman" w:hAnsi="Times New Roman"/>
          <w:i/>
          <w:sz w:val="24"/>
          <w:szCs w:val="24"/>
        </w:rPr>
        <w:t>Przycisk alarmu</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Kasety wezwań:</w:t>
      </w:r>
    </w:p>
    <w:p w:rsidR="008A1B3B" w:rsidRPr="008A1B3B" w:rsidRDefault="008A1B3B" w:rsidP="008A1B3B">
      <w:pPr>
        <w:pStyle w:val="Standardowy1"/>
        <w:numPr>
          <w:ilvl w:val="0"/>
          <w:numId w:val="39"/>
        </w:numPr>
        <w:rPr>
          <w:rFonts w:ascii="Times New Roman" w:hAnsi="Times New Roman"/>
          <w:i/>
          <w:sz w:val="24"/>
          <w:szCs w:val="24"/>
        </w:rPr>
      </w:pPr>
      <w:proofErr w:type="spellStart"/>
      <w:r w:rsidRPr="008A1B3B">
        <w:rPr>
          <w:rFonts w:ascii="Times New Roman" w:hAnsi="Times New Roman"/>
          <w:i/>
          <w:sz w:val="24"/>
          <w:szCs w:val="24"/>
        </w:rPr>
        <w:t>Piętrowskazywacz</w:t>
      </w:r>
      <w:proofErr w:type="spellEnd"/>
      <w:r w:rsidRPr="008A1B3B">
        <w:rPr>
          <w:rFonts w:ascii="Times New Roman" w:hAnsi="Times New Roman"/>
          <w:i/>
          <w:sz w:val="24"/>
          <w:szCs w:val="24"/>
        </w:rPr>
        <w:t xml:space="preserve"> na wszystkich przystankach</w:t>
      </w:r>
    </w:p>
    <w:p w:rsidR="008A1B3B" w:rsidRPr="008A1B3B" w:rsidRDefault="008A1B3B" w:rsidP="008A1B3B">
      <w:pPr>
        <w:pStyle w:val="Standardowy1"/>
        <w:numPr>
          <w:ilvl w:val="0"/>
          <w:numId w:val="39"/>
        </w:numPr>
        <w:rPr>
          <w:rFonts w:ascii="Times New Roman" w:hAnsi="Times New Roman"/>
          <w:i/>
          <w:sz w:val="24"/>
          <w:szCs w:val="24"/>
        </w:rPr>
      </w:pPr>
      <w:r w:rsidRPr="008A1B3B">
        <w:rPr>
          <w:rFonts w:ascii="Times New Roman" w:hAnsi="Times New Roman"/>
          <w:i/>
          <w:sz w:val="24"/>
          <w:szCs w:val="24"/>
        </w:rPr>
        <w:t>Strzałki kierunku jazdy</w:t>
      </w:r>
      <w:r w:rsidRPr="008A1B3B">
        <w:rPr>
          <w:rFonts w:ascii="Times New Roman" w:hAnsi="Times New Roman"/>
          <w:i/>
          <w:strike/>
          <w:sz w:val="24"/>
          <w:szCs w:val="24"/>
        </w:rPr>
        <w:t xml:space="preserve"> </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Wyposażenie dodatkowe:</w:t>
      </w:r>
    </w:p>
    <w:p w:rsidR="008A1B3B" w:rsidRPr="008A1B3B" w:rsidRDefault="008A1B3B" w:rsidP="008A1B3B">
      <w:pPr>
        <w:pStyle w:val="Standardowy1"/>
        <w:numPr>
          <w:ilvl w:val="0"/>
          <w:numId w:val="40"/>
        </w:numPr>
        <w:rPr>
          <w:rFonts w:ascii="Times New Roman" w:hAnsi="Times New Roman"/>
          <w:i/>
          <w:sz w:val="24"/>
          <w:szCs w:val="24"/>
        </w:rPr>
      </w:pPr>
      <w:r w:rsidRPr="008A1B3B">
        <w:rPr>
          <w:rFonts w:ascii="Times New Roman" w:hAnsi="Times New Roman"/>
          <w:i/>
          <w:sz w:val="24"/>
          <w:szCs w:val="24"/>
        </w:rPr>
        <w:t>Informacja głosowa w kabinie</w:t>
      </w:r>
    </w:p>
    <w:p w:rsidR="008A1B3B" w:rsidRPr="008A1B3B" w:rsidRDefault="008A1B3B" w:rsidP="008A1B3B">
      <w:pPr>
        <w:pStyle w:val="Standardowy1"/>
        <w:numPr>
          <w:ilvl w:val="0"/>
          <w:numId w:val="40"/>
        </w:numPr>
        <w:rPr>
          <w:rFonts w:ascii="Times New Roman" w:hAnsi="Times New Roman"/>
          <w:i/>
          <w:sz w:val="24"/>
          <w:szCs w:val="24"/>
        </w:rPr>
      </w:pPr>
      <w:r w:rsidRPr="008A1B3B">
        <w:rPr>
          <w:rFonts w:ascii="Times New Roman" w:hAnsi="Times New Roman"/>
          <w:i/>
          <w:sz w:val="24"/>
          <w:szCs w:val="24"/>
        </w:rPr>
        <w:t xml:space="preserve">Funkcja jazdy pożarowej </w:t>
      </w:r>
    </w:p>
    <w:p w:rsidR="008A1B3B" w:rsidRPr="008A1B3B" w:rsidRDefault="008A1B3B" w:rsidP="008A1B3B">
      <w:pPr>
        <w:pStyle w:val="Standardowy1"/>
        <w:numPr>
          <w:ilvl w:val="0"/>
          <w:numId w:val="40"/>
        </w:numPr>
        <w:rPr>
          <w:rFonts w:ascii="Times New Roman" w:hAnsi="Times New Roman"/>
          <w:i/>
          <w:sz w:val="24"/>
          <w:szCs w:val="24"/>
        </w:rPr>
      </w:pPr>
      <w:r w:rsidRPr="008A1B3B">
        <w:rPr>
          <w:rFonts w:ascii="Times New Roman" w:hAnsi="Times New Roman"/>
          <w:i/>
          <w:sz w:val="24"/>
          <w:szCs w:val="24"/>
        </w:rPr>
        <w:t>Kurtyna świetlna</w:t>
      </w:r>
    </w:p>
    <w:p w:rsidR="008A1B3B" w:rsidRPr="008A1B3B" w:rsidRDefault="008A1B3B" w:rsidP="008A1B3B">
      <w:pPr>
        <w:pStyle w:val="Standardowy1"/>
        <w:numPr>
          <w:ilvl w:val="0"/>
          <w:numId w:val="40"/>
        </w:numPr>
        <w:rPr>
          <w:rFonts w:ascii="Times New Roman" w:hAnsi="Times New Roman"/>
          <w:i/>
          <w:sz w:val="24"/>
          <w:szCs w:val="24"/>
        </w:rPr>
      </w:pPr>
      <w:r w:rsidRPr="008A1B3B">
        <w:rPr>
          <w:rFonts w:ascii="Times New Roman" w:hAnsi="Times New Roman"/>
          <w:i/>
          <w:sz w:val="24"/>
          <w:szCs w:val="24"/>
        </w:rPr>
        <w:t>Tabliczka znamionowa z numerem fabrycznym</w:t>
      </w:r>
    </w:p>
    <w:p w:rsidR="008A1B3B" w:rsidRPr="008A1B3B" w:rsidRDefault="008A1B3B" w:rsidP="008A1B3B">
      <w:pPr>
        <w:pStyle w:val="Standardowy1"/>
        <w:numPr>
          <w:ilvl w:val="0"/>
          <w:numId w:val="40"/>
        </w:numPr>
        <w:rPr>
          <w:rFonts w:ascii="Times New Roman" w:hAnsi="Times New Roman"/>
          <w:i/>
          <w:sz w:val="24"/>
          <w:szCs w:val="24"/>
        </w:rPr>
      </w:pPr>
      <w:r w:rsidRPr="008A1B3B">
        <w:rPr>
          <w:rFonts w:ascii="Times New Roman" w:hAnsi="Times New Roman"/>
          <w:i/>
          <w:sz w:val="24"/>
          <w:szCs w:val="24"/>
        </w:rPr>
        <w:t xml:space="preserve">Jako wentylację szybu należy wykonać w górnym poziomie ścian otwór wentylacyjny </w:t>
      </w:r>
      <w:r w:rsidR="006C69B1">
        <w:rPr>
          <w:rFonts w:ascii="Times New Roman" w:hAnsi="Times New Roman"/>
          <w:i/>
          <w:sz w:val="24"/>
          <w:szCs w:val="24"/>
        </w:rPr>
        <w:br/>
      </w:r>
      <w:r w:rsidRPr="008A1B3B">
        <w:rPr>
          <w:rFonts w:ascii="Times New Roman" w:hAnsi="Times New Roman"/>
          <w:i/>
          <w:sz w:val="24"/>
          <w:szCs w:val="24"/>
        </w:rPr>
        <w:t xml:space="preserve">o wymiarach 1% powierzchni szybu - przyjąć optymalnie kratkę wentylacyjną </w:t>
      </w:r>
      <w:r w:rsidR="006C69B1">
        <w:rPr>
          <w:rFonts w:ascii="Times New Roman" w:hAnsi="Times New Roman"/>
          <w:i/>
          <w:sz w:val="24"/>
          <w:szCs w:val="24"/>
        </w:rPr>
        <w:br/>
      </w:r>
      <w:r w:rsidRPr="008A1B3B">
        <w:rPr>
          <w:rFonts w:ascii="Times New Roman" w:hAnsi="Times New Roman"/>
          <w:i/>
          <w:sz w:val="24"/>
          <w:szCs w:val="24"/>
        </w:rPr>
        <w:t>o wymiarach 25x25cm.</w:t>
      </w:r>
    </w:p>
    <w:p w:rsidR="008A1B3B" w:rsidRPr="008A1B3B" w:rsidRDefault="008A1B3B" w:rsidP="008A1B3B">
      <w:pPr>
        <w:pStyle w:val="Standardowy1"/>
        <w:rPr>
          <w:rFonts w:ascii="Times New Roman" w:hAnsi="Times New Roman"/>
          <w:i/>
          <w:sz w:val="24"/>
          <w:szCs w:val="24"/>
        </w:rPr>
      </w:pPr>
      <w:r w:rsidRPr="008A1B3B">
        <w:rPr>
          <w:rFonts w:ascii="Times New Roman" w:hAnsi="Times New Roman"/>
          <w:i/>
          <w:sz w:val="24"/>
          <w:szCs w:val="24"/>
        </w:rPr>
        <w:t>Szyb ogrzewany (wg projektu sanitarnego i elektrycznego) grzejnikami elektrycznymi, wentylowany, klimatyzowany.</w:t>
      </w:r>
    </w:p>
    <w:p w:rsidR="008A1B3B" w:rsidRPr="008A1B3B" w:rsidRDefault="008A1B3B" w:rsidP="008A1B3B">
      <w:pPr>
        <w:jc w:val="both"/>
        <w:rPr>
          <w:i/>
          <w:sz w:val="24"/>
          <w:szCs w:val="24"/>
        </w:rPr>
      </w:pPr>
      <w:r w:rsidRPr="008A1B3B">
        <w:rPr>
          <w:i/>
          <w:sz w:val="24"/>
          <w:szCs w:val="24"/>
        </w:rPr>
        <w:t>4</w:t>
      </w:r>
      <w:r>
        <w:rPr>
          <w:i/>
          <w:sz w:val="24"/>
          <w:szCs w:val="24"/>
        </w:rPr>
        <w:t>)</w:t>
      </w:r>
      <w:r w:rsidRPr="008A1B3B">
        <w:rPr>
          <w:i/>
          <w:sz w:val="24"/>
          <w:szCs w:val="24"/>
        </w:rPr>
        <w:t xml:space="preserve"> Projekt zakłada „Wszystkie elementy stalowe należy zespawać ze sobą na budowie. Mocowanie słupów do żelbetowego podszybia przy użyciu kotew fajkowych F12.” Spawanie konstrukcji stalowej na budowie w budynku zabytkowym to wielkie zagrożenie pożarowe </w:t>
      </w:r>
      <w:r w:rsidR="006C69B1">
        <w:rPr>
          <w:i/>
          <w:sz w:val="24"/>
          <w:szCs w:val="24"/>
        </w:rPr>
        <w:br/>
      </w:r>
      <w:r w:rsidRPr="008A1B3B">
        <w:rPr>
          <w:i/>
          <w:sz w:val="24"/>
          <w:szCs w:val="24"/>
        </w:rPr>
        <w:t>i nieuzasadniony technologiczne proces produkcyjny. Czy jest możliwość wykonania zmian projektowych i dostarczenie prefabrykowanej, skręcanej konstrukcji stalowej, zabezpieczonej antykorozyjnie w profesjonalnej kabinie lakierniczej?</w:t>
      </w:r>
    </w:p>
    <w:p w:rsidR="008A1B3B" w:rsidRPr="008A1B3B" w:rsidRDefault="008A1B3B" w:rsidP="008A1B3B">
      <w:pPr>
        <w:jc w:val="both"/>
        <w:rPr>
          <w:i/>
          <w:sz w:val="24"/>
          <w:szCs w:val="24"/>
        </w:rPr>
      </w:pPr>
      <w:r w:rsidRPr="008A1B3B">
        <w:rPr>
          <w:b/>
          <w:i/>
          <w:sz w:val="24"/>
          <w:szCs w:val="24"/>
        </w:rPr>
        <w:lastRenderedPageBreak/>
        <w:t>Odp.</w:t>
      </w:r>
      <w:r w:rsidRPr="008A1B3B">
        <w:rPr>
          <w:i/>
          <w:sz w:val="24"/>
          <w:szCs w:val="24"/>
        </w:rPr>
        <w:t xml:space="preserve"> Zamawiający dopuszcza zmianę sposobu montażu konstrukcji ze spawanej na skręcaną. Sposób montażu wraz z niezbędnymi rysunkami należy</w:t>
      </w:r>
      <w:r w:rsidR="00502FC2">
        <w:rPr>
          <w:i/>
          <w:sz w:val="24"/>
          <w:szCs w:val="24"/>
        </w:rPr>
        <w:t xml:space="preserve"> </w:t>
      </w:r>
      <w:r w:rsidRPr="008A1B3B">
        <w:rPr>
          <w:i/>
          <w:sz w:val="24"/>
          <w:szCs w:val="24"/>
        </w:rPr>
        <w:t>przedłożyć zamawiającemu do akceptacji na etapie realizacji robót.</w:t>
      </w:r>
    </w:p>
    <w:p w:rsidR="008A1B3B" w:rsidRPr="008A1B3B" w:rsidRDefault="008A1B3B" w:rsidP="008A1B3B">
      <w:pPr>
        <w:jc w:val="both"/>
        <w:rPr>
          <w:i/>
          <w:sz w:val="24"/>
          <w:szCs w:val="24"/>
        </w:rPr>
      </w:pPr>
      <w:r w:rsidRPr="008A1B3B">
        <w:rPr>
          <w:i/>
          <w:sz w:val="24"/>
          <w:szCs w:val="24"/>
        </w:rPr>
        <w:t>5</w:t>
      </w:r>
      <w:r>
        <w:rPr>
          <w:i/>
          <w:sz w:val="24"/>
          <w:szCs w:val="24"/>
        </w:rPr>
        <w:t>)</w:t>
      </w:r>
      <w:r w:rsidRPr="008A1B3B">
        <w:rPr>
          <w:i/>
          <w:sz w:val="24"/>
          <w:szCs w:val="24"/>
        </w:rPr>
        <w:t xml:space="preserve"> Co to jest za szkło „ESG PVB 86.2”? Nie znam normy i katalogów producenta, którzy mają takie oznaczenie szkła „zespolone dwukomorowe z powłoką przeciwsłoneczną i niskoemisyjną, laminowane”. Bark jest szczegółów odnośnie systemu mocowania szkła. Proszę przynajmniej o nazwę handlową systemu (producenta).</w:t>
      </w:r>
    </w:p>
    <w:p w:rsidR="008A1B3B" w:rsidRDefault="008A1B3B" w:rsidP="008A1B3B">
      <w:pPr>
        <w:jc w:val="both"/>
        <w:rPr>
          <w:i/>
          <w:sz w:val="24"/>
          <w:szCs w:val="24"/>
        </w:rPr>
      </w:pPr>
      <w:r w:rsidRPr="008A1B3B">
        <w:rPr>
          <w:b/>
          <w:i/>
          <w:sz w:val="24"/>
          <w:szCs w:val="24"/>
        </w:rPr>
        <w:t>Odp.</w:t>
      </w:r>
      <w:r w:rsidRPr="008A1B3B">
        <w:rPr>
          <w:i/>
          <w:sz w:val="24"/>
          <w:szCs w:val="24"/>
        </w:rPr>
        <w:t xml:space="preserve"> Nastąpiła omyłka chodzi o szklenie ESG/VSG 86.2 –  hartowanym laminat składający się z dwóch różnej grubości szkieł 8mm i 6mm </w:t>
      </w:r>
      <w:proofErr w:type="spellStart"/>
      <w:r w:rsidRPr="008A1B3B">
        <w:rPr>
          <w:i/>
          <w:sz w:val="24"/>
          <w:szCs w:val="24"/>
        </w:rPr>
        <w:t>zlaminowanych</w:t>
      </w:r>
      <w:proofErr w:type="spellEnd"/>
      <w:r w:rsidRPr="008A1B3B">
        <w:rPr>
          <w:i/>
          <w:sz w:val="24"/>
          <w:szCs w:val="24"/>
        </w:rPr>
        <w:t xml:space="preserve"> za pomocą 2 folii PVB ze sobą.</w:t>
      </w:r>
    </w:p>
    <w:p w:rsidR="008A1B3B" w:rsidRPr="008A1B3B" w:rsidRDefault="008A1B3B" w:rsidP="008A1B3B">
      <w:pPr>
        <w:jc w:val="both"/>
        <w:rPr>
          <w:i/>
          <w:sz w:val="24"/>
          <w:szCs w:val="24"/>
        </w:rPr>
      </w:pP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Szczegółowy zakres zamówienia określają następujące dokumenty:</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specyfikacja istotnych warunków zamówienia,</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szczegółowa specyfikacja techniczna wykonania i odbioru robót,</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projekt budowlany,</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przedmiar robót,</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obowiązujące warunki techniczne, normy.</w:t>
      </w:r>
    </w:p>
    <w:p w:rsidR="00FB6FB5" w:rsidRPr="00214667" w:rsidRDefault="00FB6FB5">
      <w:pPr>
        <w:ind w:left="360"/>
        <w:jc w:val="both"/>
        <w:rPr>
          <w:rFonts w:ascii="Tahoma" w:hAnsi="Tahoma" w:cs="Tahoma"/>
          <w:sz w:val="22"/>
          <w:szCs w:val="22"/>
        </w:rPr>
      </w:pPr>
      <w:r w:rsidRPr="00214667">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214667" w:rsidRDefault="00FB6FB5" w:rsidP="008A1B3B">
      <w:pPr>
        <w:pStyle w:val="WW-Tekstpodstawowy2"/>
        <w:numPr>
          <w:ilvl w:val="0"/>
          <w:numId w:val="30"/>
        </w:numPr>
        <w:suppressAutoHyphens w:val="0"/>
        <w:rPr>
          <w:rFonts w:ascii="Tahoma" w:hAnsi="Tahoma" w:cs="Tahoma"/>
          <w:b/>
          <w:bCs/>
          <w:sz w:val="22"/>
          <w:szCs w:val="22"/>
          <w:u w:val="single"/>
        </w:rPr>
      </w:pPr>
      <w:r w:rsidRPr="00214667">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 xml:space="preserve">Stosownie do treści art. 29 ust. 3a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 niniejszej SIWZ z wyjątkiem </w:t>
      </w:r>
      <w:r w:rsidRPr="00214667">
        <w:rPr>
          <w:rFonts w:ascii="Tahoma" w:hAnsi="Tahoma" w:cs="Tahoma"/>
          <w:bCs/>
          <w:sz w:val="22"/>
          <w:szCs w:val="22"/>
        </w:rPr>
        <w:t xml:space="preserve">kierownika budowy </w:t>
      </w:r>
      <w:r w:rsidRPr="00214667">
        <w:rPr>
          <w:rFonts w:ascii="Tahoma" w:hAnsi="Tahoma" w:cs="Tahoma"/>
          <w:sz w:val="22"/>
          <w:szCs w:val="22"/>
        </w:rPr>
        <w:t xml:space="preserve">oraz </w:t>
      </w:r>
      <w:r w:rsidRPr="00214667">
        <w:rPr>
          <w:rFonts w:ascii="Tahoma" w:hAnsi="Tahoma" w:cs="Tahoma"/>
          <w:bCs/>
          <w:sz w:val="22"/>
          <w:szCs w:val="22"/>
        </w:rPr>
        <w:t>kierowników robót branżowych</w:t>
      </w:r>
      <w:r w:rsidRPr="00214667">
        <w:rPr>
          <w:rFonts w:ascii="Tahoma" w:hAnsi="Tahoma" w:cs="Tahoma"/>
          <w:sz w:val="22"/>
          <w:szCs w:val="22"/>
        </w:rPr>
        <w:t>.</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W trakcie realizacji zam</w:t>
      </w:r>
      <w:r w:rsidRPr="00214667">
        <w:rPr>
          <w:rFonts w:ascii="Verdana" w:hAnsi="Verdana" w:cs="Tahoma"/>
          <w:sz w:val="22"/>
          <w:szCs w:val="22"/>
        </w:rPr>
        <w:t>ów</w:t>
      </w:r>
      <w:r w:rsidRPr="00214667">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wyżej czynności. Zamawiający uprawniony jest w szczeg</w:t>
      </w:r>
      <w:r w:rsidRPr="00214667">
        <w:rPr>
          <w:rFonts w:ascii="Verdana" w:hAnsi="Verdana" w:cs="Tahoma"/>
          <w:sz w:val="22"/>
          <w:szCs w:val="22"/>
        </w:rPr>
        <w:t>ól</w:t>
      </w:r>
      <w:r w:rsidRPr="00214667">
        <w:rPr>
          <w:rFonts w:ascii="Tahoma" w:hAnsi="Tahoma" w:cs="Tahoma"/>
          <w:sz w:val="22"/>
          <w:szCs w:val="22"/>
        </w:rPr>
        <w:t>ności do:</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.1.</w:t>
      </w:r>
      <w:r w:rsidR="00FB6FB5" w:rsidRPr="00214667">
        <w:rPr>
          <w:rFonts w:ascii="Tahoma" w:hAnsi="Tahoma" w:cs="Tahoma"/>
          <w:sz w:val="22"/>
          <w:szCs w:val="22"/>
        </w:rPr>
        <w:t xml:space="preserve"> żądania oświadczeń i dokument</w:t>
      </w:r>
      <w:r w:rsidR="00FB6FB5" w:rsidRPr="00214667">
        <w:rPr>
          <w:rFonts w:ascii="Verdana" w:hAnsi="Verdana" w:cs="Tahoma"/>
          <w:sz w:val="22"/>
          <w:szCs w:val="22"/>
        </w:rPr>
        <w:t>ów</w:t>
      </w:r>
      <w:r w:rsidR="00FB6FB5" w:rsidRPr="00214667">
        <w:rPr>
          <w:rFonts w:ascii="Tahoma" w:hAnsi="Tahoma" w:cs="Tahoma"/>
          <w:sz w:val="22"/>
          <w:szCs w:val="22"/>
        </w:rPr>
        <w:t xml:space="preserve"> w zakresie potwierdzenia spełniania ww. wymog</w:t>
      </w:r>
      <w:r w:rsidR="00FB6FB5" w:rsidRPr="00214667">
        <w:rPr>
          <w:rFonts w:ascii="Verdana" w:hAnsi="Verdana" w:cs="Tahoma"/>
          <w:sz w:val="22"/>
          <w:szCs w:val="22"/>
        </w:rPr>
        <w:t>ów</w:t>
      </w:r>
      <w:r w:rsidR="00FB6FB5" w:rsidRPr="00214667">
        <w:rPr>
          <w:rFonts w:ascii="Tahoma" w:hAnsi="Tahoma" w:cs="Tahoma"/>
          <w:sz w:val="22"/>
          <w:szCs w:val="22"/>
        </w:rPr>
        <w:t xml:space="preserve"> </w:t>
      </w:r>
      <w:r w:rsidR="006C69B1">
        <w:rPr>
          <w:rFonts w:ascii="Tahoma" w:hAnsi="Tahoma" w:cs="Tahoma"/>
          <w:sz w:val="22"/>
          <w:szCs w:val="22"/>
        </w:rPr>
        <w:br/>
      </w:r>
      <w:r w:rsidR="00FB6FB5" w:rsidRPr="00214667">
        <w:rPr>
          <w:rFonts w:ascii="Tahoma" w:hAnsi="Tahoma" w:cs="Tahoma"/>
          <w:sz w:val="22"/>
          <w:szCs w:val="22"/>
        </w:rPr>
        <w:t>i dokonywania ich oceny,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.2.</w:t>
      </w:r>
      <w:r w:rsidR="00FB6FB5" w:rsidRPr="00214667">
        <w:rPr>
          <w:rFonts w:ascii="Tahoma" w:hAnsi="Tahoma" w:cs="Tahoma"/>
          <w:sz w:val="22"/>
          <w:szCs w:val="22"/>
        </w:rPr>
        <w:t xml:space="preserve"> żądania wyjaśnień w przypadku wątpliwości w zakresie potwierdzenia spełniania ww. wymog</w:t>
      </w:r>
      <w:r w:rsidR="00FB6FB5" w:rsidRPr="00214667">
        <w:rPr>
          <w:rFonts w:ascii="Verdana" w:hAnsi="Verdana" w:cs="Tahoma"/>
          <w:sz w:val="22"/>
          <w:szCs w:val="22"/>
        </w:rPr>
        <w:t>ów</w:t>
      </w:r>
      <w:r w:rsidR="00FB6FB5" w:rsidRPr="00214667">
        <w:rPr>
          <w:rFonts w:ascii="Tahoma" w:hAnsi="Tahoma" w:cs="Tahoma"/>
          <w:sz w:val="22"/>
          <w:szCs w:val="22"/>
        </w:rPr>
        <w:t>,</w:t>
      </w:r>
    </w:p>
    <w:p w:rsidR="00FB6FB5" w:rsidRPr="00214667" w:rsidRDefault="00E36CBD">
      <w:pPr>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.3.</w:t>
      </w:r>
      <w:r w:rsidR="00FB6FB5" w:rsidRPr="00214667">
        <w:rPr>
          <w:rFonts w:ascii="Tahoma" w:hAnsi="Tahoma" w:cs="Tahoma"/>
          <w:sz w:val="22"/>
          <w:szCs w:val="22"/>
        </w:rPr>
        <w:t xml:space="preserve"> przeprowadzania kontroli na miejscu wykonywania świadczenia.</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W trakcie realizacji zam</w:t>
      </w:r>
      <w:r w:rsidRPr="00214667">
        <w:rPr>
          <w:rFonts w:ascii="Verdana" w:hAnsi="Verdana" w:cs="Tahoma"/>
          <w:sz w:val="22"/>
          <w:szCs w:val="22"/>
        </w:rPr>
        <w:t>ów</w:t>
      </w:r>
      <w:r w:rsidRPr="00214667">
        <w:rPr>
          <w:rFonts w:ascii="Tahoma" w:hAnsi="Tahoma" w:cs="Tahoma"/>
          <w:sz w:val="22"/>
          <w:szCs w:val="22"/>
        </w:rPr>
        <w:t xml:space="preserve">ienia na każde wezwanie zamawiającego w wyznaczonym w tym wezwaniu terminie wykonawca przedłoży zamawiającemu wskazane poniżej dowody </w:t>
      </w:r>
      <w:r w:rsidR="006C69B1">
        <w:rPr>
          <w:rFonts w:ascii="Tahoma" w:hAnsi="Tahoma" w:cs="Tahoma"/>
          <w:sz w:val="22"/>
          <w:szCs w:val="22"/>
        </w:rPr>
        <w:br/>
      </w:r>
      <w:r w:rsidRPr="00214667">
        <w:rPr>
          <w:rFonts w:ascii="Tahoma" w:hAnsi="Tahoma" w:cs="Tahoma"/>
          <w:sz w:val="22"/>
          <w:szCs w:val="22"/>
        </w:rPr>
        <w:t xml:space="preserve">w celu potwierdzenia spełnienia wymogu zatrudnienia na podstawie umowy o pracę przez </w:t>
      </w:r>
      <w:r w:rsidRPr="00214667">
        <w:rPr>
          <w:rFonts w:ascii="Tahoma" w:hAnsi="Tahoma" w:cs="Tahoma"/>
          <w:sz w:val="22"/>
          <w:szCs w:val="22"/>
        </w:rPr>
        <w:lastRenderedPageBreak/>
        <w:t>wykonawcę lub podwykonawcę os</w:t>
      </w:r>
      <w:r w:rsidRPr="00214667">
        <w:rPr>
          <w:rFonts w:ascii="Verdana" w:hAnsi="Verdana" w:cs="Tahoma"/>
          <w:sz w:val="22"/>
          <w:szCs w:val="22"/>
        </w:rPr>
        <w:t>ób</w:t>
      </w:r>
      <w:r w:rsidRPr="00214667">
        <w:rPr>
          <w:rFonts w:ascii="Tahoma" w:hAnsi="Tahoma" w:cs="Tahoma"/>
          <w:sz w:val="22"/>
          <w:szCs w:val="22"/>
        </w:rPr>
        <w:t xml:space="preserve"> wykonujących wskazane wyżej czynności w trakcie realizacji zam</w:t>
      </w:r>
      <w:r w:rsidRPr="00214667">
        <w:rPr>
          <w:rFonts w:ascii="Verdana" w:hAnsi="Verdana" w:cs="Tahoma"/>
          <w:sz w:val="22"/>
          <w:szCs w:val="22"/>
        </w:rPr>
        <w:t>ów</w:t>
      </w:r>
      <w:r w:rsidRPr="00214667">
        <w:rPr>
          <w:rFonts w:ascii="Tahoma" w:hAnsi="Tahoma" w:cs="Tahoma"/>
          <w:sz w:val="22"/>
          <w:szCs w:val="22"/>
        </w:rPr>
        <w:t>ienia:</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.1.</w:t>
      </w:r>
      <w:r w:rsidR="00FB6FB5" w:rsidRPr="00214667">
        <w:rPr>
          <w:rFonts w:ascii="Tahoma" w:hAnsi="Tahoma" w:cs="Tahoma"/>
          <w:sz w:val="22"/>
          <w:szCs w:val="22"/>
        </w:rPr>
        <w:t xml:space="preserve"> oświadczenie wykonawcy lub podwykonawcy o zatrudnieniu na podstawie umowy o pracę os</w:t>
      </w:r>
      <w:r w:rsidR="00FB6FB5" w:rsidRPr="00214667">
        <w:rPr>
          <w:rFonts w:ascii="Verdana" w:hAnsi="Verdana" w:cs="Tahoma"/>
          <w:sz w:val="22"/>
          <w:szCs w:val="22"/>
        </w:rPr>
        <w:t>ób</w:t>
      </w:r>
      <w:r w:rsidR="00FB6FB5" w:rsidRPr="00214667">
        <w:rPr>
          <w:rFonts w:ascii="Tahoma" w:hAnsi="Tahoma" w:cs="Tahoma"/>
          <w:sz w:val="22"/>
          <w:szCs w:val="22"/>
        </w:rPr>
        <w:t xml:space="preserve"> wykonujących czynności, kt</w:t>
      </w:r>
      <w:r w:rsidR="00FB6FB5" w:rsidRPr="00214667">
        <w:rPr>
          <w:rFonts w:ascii="Verdana" w:hAnsi="Verdana" w:cs="Tahoma"/>
          <w:sz w:val="22"/>
          <w:szCs w:val="22"/>
        </w:rPr>
        <w:t>ór</w:t>
      </w:r>
      <w:r w:rsidR="00FB6FB5" w:rsidRPr="00214667">
        <w:rPr>
          <w:rFonts w:ascii="Tahoma" w:hAnsi="Tahoma" w:cs="Tahoma"/>
          <w:sz w:val="22"/>
          <w:szCs w:val="22"/>
        </w:rPr>
        <w:t>ych dotyczy wezwanie zamawiającego. Oświadczenie to powinno zawierać w szczeg</w:t>
      </w:r>
      <w:r w:rsidR="00FB6FB5" w:rsidRPr="00214667">
        <w:rPr>
          <w:rFonts w:ascii="Verdana" w:hAnsi="Verdana" w:cs="Tahoma"/>
          <w:sz w:val="22"/>
          <w:szCs w:val="22"/>
        </w:rPr>
        <w:t>ól</w:t>
      </w:r>
      <w:r w:rsidR="00FB6FB5" w:rsidRPr="00214667">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214667">
        <w:rPr>
          <w:rFonts w:ascii="Verdana" w:hAnsi="Verdana" w:cs="Tahoma"/>
          <w:sz w:val="22"/>
          <w:szCs w:val="22"/>
        </w:rPr>
        <w:t>ób</w:t>
      </w:r>
      <w:r w:rsidR="00FB6FB5" w:rsidRPr="00214667">
        <w:rPr>
          <w:rFonts w:ascii="Tahoma" w:hAnsi="Tahoma" w:cs="Tahoma"/>
          <w:sz w:val="22"/>
          <w:szCs w:val="22"/>
        </w:rPr>
        <w:t>, rodzaju umowy o pracę i wymiaru etatu oraz podpis osoby uprawnionej do złożenia oświadczenia w imieniu wykonawcy lub podwykonawcy;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.2.</w:t>
      </w:r>
      <w:r w:rsidR="00FB6FB5" w:rsidRPr="00214667">
        <w:rPr>
          <w:rFonts w:ascii="Tahoma" w:hAnsi="Tahoma" w:cs="Tahoma"/>
          <w:sz w:val="22"/>
          <w:szCs w:val="22"/>
        </w:rPr>
        <w:t xml:space="preserve"> poświadczoną za zgodność z oryginałem odpowiednio przez wykonawcę lub podwykonawcę kopię umowy/um</w:t>
      </w:r>
      <w:r w:rsidR="00FB6FB5" w:rsidRPr="00214667">
        <w:rPr>
          <w:rFonts w:ascii="Verdana" w:hAnsi="Verdana" w:cs="Tahoma"/>
          <w:sz w:val="22"/>
          <w:szCs w:val="22"/>
        </w:rPr>
        <w:t>ów</w:t>
      </w:r>
      <w:r w:rsidR="00FB6FB5" w:rsidRPr="00214667">
        <w:rPr>
          <w:rFonts w:ascii="Tahoma" w:hAnsi="Tahoma" w:cs="Tahoma"/>
          <w:sz w:val="22"/>
          <w:szCs w:val="22"/>
        </w:rPr>
        <w:t xml:space="preserve"> o pracę os</w:t>
      </w:r>
      <w:r w:rsidR="00FB6FB5" w:rsidRPr="00214667">
        <w:rPr>
          <w:rFonts w:ascii="Verdana" w:hAnsi="Verdana" w:cs="Tahoma"/>
          <w:sz w:val="22"/>
          <w:szCs w:val="22"/>
        </w:rPr>
        <w:t>ób</w:t>
      </w:r>
      <w:r w:rsidR="00FB6FB5" w:rsidRPr="00214667">
        <w:rPr>
          <w:rFonts w:ascii="Tahoma" w:hAnsi="Tahoma" w:cs="Tahoma"/>
          <w:sz w:val="22"/>
          <w:szCs w:val="22"/>
        </w:rPr>
        <w:t xml:space="preserve"> wykonujących w trakcie realizacji zam</w:t>
      </w:r>
      <w:r w:rsidR="00FB6FB5" w:rsidRPr="00214667">
        <w:rPr>
          <w:rFonts w:ascii="Verdana" w:hAnsi="Verdana" w:cs="Tahoma"/>
          <w:sz w:val="22"/>
          <w:szCs w:val="22"/>
        </w:rPr>
        <w:t>ów</w:t>
      </w:r>
      <w:r w:rsidR="00FB6FB5" w:rsidRPr="00214667">
        <w:rPr>
          <w:rFonts w:ascii="Tahoma" w:hAnsi="Tahoma" w:cs="Tahoma"/>
          <w:sz w:val="22"/>
          <w:szCs w:val="22"/>
        </w:rPr>
        <w:t>ienia czynności, kt</w:t>
      </w:r>
      <w:r w:rsidR="00FB6FB5" w:rsidRPr="00214667">
        <w:rPr>
          <w:rFonts w:ascii="Verdana" w:hAnsi="Verdana" w:cs="Tahoma"/>
          <w:sz w:val="22"/>
          <w:szCs w:val="22"/>
        </w:rPr>
        <w:t>ór</w:t>
      </w:r>
      <w:r w:rsidR="00FB6FB5" w:rsidRPr="00214667">
        <w:rPr>
          <w:rFonts w:ascii="Tahoma" w:hAnsi="Tahoma" w:cs="Tahoma"/>
          <w:sz w:val="22"/>
          <w:szCs w:val="22"/>
        </w:rPr>
        <w:t>ych dotyczy ww. oświadczenie wykonawcy lub podwykonawcy (wraz z dokumentem regulującym zakres obowiązk</w:t>
      </w:r>
      <w:r w:rsidR="00FB6FB5" w:rsidRPr="00214667">
        <w:rPr>
          <w:rFonts w:ascii="Verdana" w:hAnsi="Verdana" w:cs="Tahoma"/>
          <w:sz w:val="22"/>
          <w:szCs w:val="22"/>
        </w:rPr>
        <w:t>ów</w:t>
      </w:r>
      <w:r w:rsidR="00FB6FB5" w:rsidRPr="00214667">
        <w:rPr>
          <w:rFonts w:ascii="Tahoma" w:hAnsi="Tahoma" w:cs="Tahoma"/>
          <w:sz w:val="22"/>
          <w:szCs w:val="22"/>
        </w:rPr>
        <w:t>, jeżeli został sporządzony). Kopia umowy/um</w:t>
      </w:r>
      <w:r w:rsidR="00FB6FB5" w:rsidRPr="00214667">
        <w:rPr>
          <w:rFonts w:ascii="Verdana" w:hAnsi="Verdana" w:cs="Tahoma"/>
          <w:sz w:val="22"/>
          <w:szCs w:val="22"/>
        </w:rPr>
        <w:t>ów</w:t>
      </w:r>
      <w:r w:rsidR="00FB6FB5" w:rsidRPr="00214667">
        <w:rPr>
          <w:rFonts w:ascii="Tahoma" w:hAnsi="Tahoma" w:cs="Tahoma"/>
          <w:sz w:val="22"/>
          <w:szCs w:val="22"/>
        </w:rPr>
        <w:t xml:space="preserve"> powinna zostać zanonimizowana w spos</w:t>
      </w:r>
      <w:r w:rsidR="00FB6FB5" w:rsidRPr="00214667">
        <w:rPr>
          <w:rFonts w:ascii="Verdana" w:hAnsi="Verdana" w:cs="Tahoma"/>
          <w:sz w:val="22"/>
          <w:szCs w:val="22"/>
        </w:rPr>
        <w:t>ób</w:t>
      </w:r>
      <w:r w:rsidR="00FB6FB5" w:rsidRPr="00214667">
        <w:rPr>
          <w:rFonts w:ascii="Tahoma" w:hAnsi="Tahoma" w:cs="Tahoma"/>
          <w:sz w:val="22"/>
          <w:szCs w:val="22"/>
        </w:rPr>
        <w:t xml:space="preserve"> zapewniający ochronę danych osobowych pracownik</w:t>
      </w:r>
      <w:r w:rsidR="00FB6FB5" w:rsidRPr="00214667">
        <w:rPr>
          <w:rFonts w:ascii="Verdana" w:hAnsi="Verdana" w:cs="Tahoma"/>
          <w:sz w:val="22"/>
          <w:szCs w:val="22"/>
        </w:rPr>
        <w:t>ów</w:t>
      </w:r>
      <w:r w:rsidR="00FB6FB5" w:rsidRPr="00214667">
        <w:rPr>
          <w:rFonts w:ascii="Tahoma" w:hAnsi="Tahoma" w:cs="Tahoma"/>
          <w:sz w:val="22"/>
          <w:szCs w:val="22"/>
        </w:rPr>
        <w:t xml:space="preserve">, zgodnie z przepisami ustawy </w:t>
      </w:r>
      <w:r w:rsidR="006C69B1">
        <w:rPr>
          <w:rFonts w:ascii="Tahoma" w:hAnsi="Tahoma" w:cs="Tahoma"/>
          <w:sz w:val="22"/>
          <w:szCs w:val="22"/>
        </w:rPr>
        <w:br/>
      </w:r>
      <w:r w:rsidR="00FB6FB5" w:rsidRPr="00214667">
        <w:rPr>
          <w:rFonts w:ascii="Tahoma" w:hAnsi="Tahoma" w:cs="Tahoma"/>
          <w:sz w:val="22"/>
          <w:szCs w:val="22"/>
        </w:rPr>
        <w:t>z dnia 29 sierpnia 1997 r. o ochronie danych osobowych (tj. w szczeg</w:t>
      </w:r>
      <w:r w:rsidR="00FB6FB5" w:rsidRPr="00214667">
        <w:rPr>
          <w:rFonts w:ascii="Verdana" w:hAnsi="Verdana" w:cs="Tahoma"/>
          <w:sz w:val="22"/>
          <w:szCs w:val="22"/>
        </w:rPr>
        <w:t>ól</w:t>
      </w:r>
      <w:r w:rsidR="00FB6FB5" w:rsidRPr="00214667">
        <w:rPr>
          <w:rFonts w:ascii="Tahoma" w:hAnsi="Tahoma" w:cs="Tahoma"/>
          <w:sz w:val="22"/>
          <w:szCs w:val="22"/>
        </w:rPr>
        <w:t>ności bez imion, nazwisk, adres</w:t>
      </w:r>
      <w:r w:rsidR="00FB6FB5" w:rsidRPr="00214667">
        <w:rPr>
          <w:rFonts w:ascii="Verdana" w:hAnsi="Verdana" w:cs="Tahoma"/>
          <w:sz w:val="22"/>
          <w:szCs w:val="22"/>
        </w:rPr>
        <w:t>ów</w:t>
      </w:r>
      <w:r w:rsidR="00FB6FB5" w:rsidRPr="00214667">
        <w:rPr>
          <w:rFonts w:ascii="Tahoma" w:hAnsi="Tahoma" w:cs="Tahoma"/>
          <w:sz w:val="22"/>
          <w:szCs w:val="22"/>
        </w:rPr>
        <w:t>, nr PESEL pracownik</w:t>
      </w:r>
      <w:r w:rsidR="00FB6FB5" w:rsidRPr="00214667">
        <w:rPr>
          <w:rFonts w:ascii="Verdana" w:hAnsi="Verdana" w:cs="Tahoma"/>
          <w:sz w:val="22"/>
          <w:szCs w:val="22"/>
        </w:rPr>
        <w:t>ów</w:t>
      </w:r>
      <w:r w:rsidR="00FB6FB5" w:rsidRPr="00214667">
        <w:rPr>
          <w:rFonts w:ascii="Tahoma" w:hAnsi="Tahoma" w:cs="Tahoma"/>
          <w:sz w:val="22"/>
          <w:szCs w:val="22"/>
        </w:rPr>
        <w:t>). Informacje takie jak: data zawarcia umowy, rodzaj umowy o pracę i wymiar etatu powinny być możliwe do zidentyfikowania;</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.3.</w:t>
      </w:r>
      <w:r w:rsidR="00FB6FB5" w:rsidRPr="00214667">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214667">
        <w:rPr>
          <w:rFonts w:ascii="Verdana" w:hAnsi="Verdana" w:cs="Tahoma"/>
          <w:sz w:val="22"/>
          <w:szCs w:val="22"/>
        </w:rPr>
        <w:t>ów</w:t>
      </w:r>
      <w:r w:rsidR="00FB6FB5" w:rsidRPr="00214667">
        <w:rPr>
          <w:rFonts w:ascii="Tahoma" w:hAnsi="Tahoma" w:cs="Tahoma"/>
          <w:sz w:val="22"/>
          <w:szCs w:val="22"/>
        </w:rPr>
        <w:t xml:space="preserve"> o pracę za ostatni okres rozliczeniowy;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.4.</w:t>
      </w:r>
      <w:r w:rsidR="00FB6FB5" w:rsidRPr="00214667">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214667">
        <w:rPr>
          <w:rFonts w:ascii="Verdana" w:hAnsi="Verdana" w:cs="Tahoma"/>
          <w:sz w:val="22"/>
          <w:szCs w:val="22"/>
        </w:rPr>
        <w:t>ób</w:t>
      </w:r>
      <w:r w:rsidR="00FB6FB5" w:rsidRPr="00214667">
        <w:rPr>
          <w:rFonts w:ascii="Tahoma" w:hAnsi="Tahoma" w:cs="Tahoma"/>
          <w:sz w:val="22"/>
          <w:szCs w:val="22"/>
        </w:rPr>
        <w:t xml:space="preserve"> zapewniający ochronę danych osobowych pracownik</w:t>
      </w:r>
      <w:r w:rsidR="00FB6FB5" w:rsidRPr="00214667">
        <w:rPr>
          <w:rFonts w:ascii="Verdana" w:hAnsi="Verdana" w:cs="Tahoma"/>
          <w:sz w:val="22"/>
          <w:szCs w:val="22"/>
        </w:rPr>
        <w:t>ów</w:t>
      </w:r>
      <w:r w:rsidR="00FB6FB5" w:rsidRPr="00214667">
        <w:rPr>
          <w:rFonts w:ascii="Tahoma" w:hAnsi="Tahoma" w:cs="Tahoma"/>
          <w:sz w:val="22"/>
          <w:szCs w:val="22"/>
        </w:rPr>
        <w:t xml:space="preserve">, zgodnie z przepisami ustawy z dnia 29 sierpnia 1997 r. </w:t>
      </w:r>
      <w:r w:rsidR="006C69B1">
        <w:rPr>
          <w:rFonts w:ascii="Tahoma" w:hAnsi="Tahoma" w:cs="Tahoma"/>
          <w:sz w:val="22"/>
          <w:szCs w:val="22"/>
        </w:rPr>
        <w:br/>
      </w:r>
      <w:r w:rsidR="00FB6FB5" w:rsidRPr="00214667">
        <w:rPr>
          <w:rFonts w:ascii="Tahoma" w:hAnsi="Tahoma" w:cs="Tahoma"/>
          <w:sz w:val="22"/>
          <w:szCs w:val="22"/>
        </w:rPr>
        <w:t>o ochronie danych osobowych.</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Z tytułu niespełnienia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214667">
        <w:rPr>
          <w:rFonts w:ascii="Verdana" w:hAnsi="Verdana" w:cs="Tahoma"/>
          <w:sz w:val="22"/>
          <w:szCs w:val="22"/>
        </w:rPr>
        <w:t>ów</w:t>
      </w:r>
      <w:r w:rsidRPr="00214667">
        <w:rPr>
          <w:rFonts w:ascii="Tahoma" w:hAnsi="Tahoma" w:cs="Tahoma"/>
          <w:sz w:val="22"/>
          <w:szCs w:val="22"/>
        </w:rPr>
        <w:t>ienia publicznego. Niezłożenie przez wykonawcę w wyznaczonym przez zamawiającego terminie żądanych przez zamawiającego dowod</w:t>
      </w:r>
      <w:r w:rsidRPr="00214667">
        <w:rPr>
          <w:rFonts w:ascii="Verdana" w:hAnsi="Verdana" w:cs="Tahoma"/>
          <w:sz w:val="22"/>
          <w:szCs w:val="22"/>
        </w:rPr>
        <w:t>ów</w:t>
      </w:r>
      <w:r w:rsidRPr="00214667">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t>
      </w:r>
      <w:r w:rsidR="006C69B1">
        <w:rPr>
          <w:rFonts w:ascii="Tahoma" w:hAnsi="Tahoma" w:cs="Tahoma"/>
          <w:sz w:val="22"/>
          <w:szCs w:val="22"/>
        </w:rPr>
        <w:br/>
      </w:r>
      <w:r w:rsidRPr="00214667">
        <w:rPr>
          <w:rFonts w:ascii="Tahoma" w:hAnsi="Tahoma" w:cs="Tahoma"/>
          <w:sz w:val="22"/>
          <w:szCs w:val="22"/>
        </w:rPr>
        <w:t>w punkcie 5 czynności.</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sz w:val="22"/>
          <w:szCs w:val="22"/>
        </w:rPr>
        <w:t>W przypadku uzasadnionych wątpliwości co do przestrzegania prawa pracy przez wykonawcę lub podwykonawcę, zamawiający może zwr</w:t>
      </w:r>
      <w:r w:rsidRPr="00214667">
        <w:rPr>
          <w:rFonts w:ascii="Verdana" w:hAnsi="Verdana" w:cs="Tahoma"/>
          <w:sz w:val="22"/>
          <w:szCs w:val="22"/>
        </w:rPr>
        <w:t>óc</w:t>
      </w:r>
      <w:r w:rsidRPr="00214667">
        <w:rPr>
          <w:rFonts w:ascii="Tahoma" w:hAnsi="Tahoma" w:cs="Tahoma"/>
          <w:sz w:val="22"/>
          <w:szCs w:val="22"/>
        </w:rPr>
        <w:t>ić się o przeprowadzenie kontroli przez Państwową Inspekcję Pracy.</w:t>
      </w:r>
    </w:p>
    <w:p w:rsidR="00FB6FB5" w:rsidRPr="00214667" w:rsidRDefault="00FB6FB5" w:rsidP="008A1B3B">
      <w:pPr>
        <w:numPr>
          <w:ilvl w:val="0"/>
          <w:numId w:val="30"/>
        </w:numPr>
        <w:jc w:val="both"/>
        <w:rPr>
          <w:rFonts w:ascii="Tahoma" w:hAnsi="Tahoma" w:cs="Tahoma"/>
          <w:sz w:val="22"/>
          <w:szCs w:val="22"/>
        </w:rPr>
      </w:pPr>
      <w:r w:rsidRPr="00214667">
        <w:rPr>
          <w:rFonts w:ascii="Tahoma" w:hAnsi="Tahoma" w:cs="Tahoma"/>
          <w:b/>
          <w:bCs/>
          <w:sz w:val="22"/>
          <w:szCs w:val="22"/>
        </w:rPr>
        <w:t xml:space="preserve">Powyższy wymóg określony w punkcie </w:t>
      </w:r>
      <w:r w:rsidR="003F340E" w:rsidRPr="00214667">
        <w:rPr>
          <w:rFonts w:ascii="Tahoma" w:hAnsi="Tahoma" w:cs="Tahoma"/>
          <w:b/>
          <w:bCs/>
          <w:sz w:val="22"/>
          <w:szCs w:val="22"/>
        </w:rPr>
        <w:t>5</w:t>
      </w:r>
      <w:r w:rsidRPr="00214667">
        <w:rPr>
          <w:rFonts w:ascii="Tahoma" w:hAnsi="Tahoma" w:cs="Tahoma"/>
          <w:b/>
          <w:bCs/>
          <w:sz w:val="22"/>
          <w:szCs w:val="22"/>
        </w:rPr>
        <w:t xml:space="preserve"> dotyczy również podwykonawców wykonujących wskazane wyżej prace (art. 29 ust. 3a ustawy </w:t>
      </w:r>
      <w:proofErr w:type="spellStart"/>
      <w:r w:rsidRPr="00214667">
        <w:rPr>
          <w:rFonts w:ascii="Tahoma" w:hAnsi="Tahoma" w:cs="Tahoma"/>
          <w:b/>
          <w:bCs/>
          <w:sz w:val="22"/>
          <w:szCs w:val="22"/>
        </w:rPr>
        <w:t>Pzp</w:t>
      </w:r>
      <w:proofErr w:type="spellEnd"/>
      <w:r w:rsidRPr="00214667">
        <w:rPr>
          <w:rFonts w:ascii="Tahoma" w:hAnsi="Tahoma" w:cs="Tahoma"/>
          <w:b/>
          <w:bCs/>
          <w:sz w:val="22"/>
          <w:szCs w:val="22"/>
        </w:rPr>
        <w:t>).</w:t>
      </w:r>
    </w:p>
    <w:p w:rsidR="00FB6FB5" w:rsidRPr="00214667" w:rsidRDefault="00FB6FB5">
      <w:pPr>
        <w:pStyle w:val="Styl1"/>
        <w:numPr>
          <w:ilvl w:val="0"/>
          <w:numId w:val="14"/>
        </w:numPr>
        <w:ind w:left="567" w:hanging="567"/>
      </w:pPr>
      <w:r w:rsidRPr="00214667">
        <w:t>Termin wykonania zamówienia</w:t>
      </w:r>
    </w:p>
    <w:p w:rsidR="00FB6FB5" w:rsidRPr="00214667" w:rsidRDefault="00FB6FB5">
      <w:pPr>
        <w:ind w:left="284"/>
        <w:jc w:val="both"/>
        <w:outlineLvl w:val="0"/>
        <w:rPr>
          <w:rFonts w:ascii="Tahoma" w:hAnsi="Tahoma" w:cs="Tahoma"/>
          <w:b/>
          <w:bCs/>
          <w:sz w:val="16"/>
          <w:szCs w:val="16"/>
        </w:rPr>
      </w:pPr>
    </w:p>
    <w:p w:rsidR="00FB6FB5" w:rsidRPr="00214667" w:rsidRDefault="00FB6FB5" w:rsidP="00721A6D">
      <w:pPr>
        <w:jc w:val="both"/>
        <w:outlineLvl w:val="0"/>
        <w:rPr>
          <w:rFonts w:ascii="Tahoma" w:hAnsi="Tahoma" w:cs="Tahoma"/>
          <w:sz w:val="22"/>
          <w:szCs w:val="22"/>
        </w:rPr>
      </w:pPr>
      <w:r w:rsidRPr="00214667">
        <w:rPr>
          <w:rFonts w:ascii="Tahoma" w:hAnsi="Tahoma" w:cs="Tahoma"/>
          <w:sz w:val="22"/>
          <w:szCs w:val="22"/>
        </w:rPr>
        <w:t xml:space="preserve">Termin realizacji zamówienia:  </w:t>
      </w:r>
    </w:p>
    <w:p w:rsidR="00FB6FB5" w:rsidRPr="00214667" w:rsidRDefault="00FB6FB5" w:rsidP="00721A6D">
      <w:pPr>
        <w:numPr>
          <w:ilvl w:val="0"/>
          <w:numId w:val="3"/>
        </w:numPr>
        <w:ind w:left="360"/>
        <w:jc w:val="both"/>
        <w:rPr>
          <w:rFonts w:ascii="Tahoma" w:hAnsi="Tahoma" w:cs="Tahoma"/>
          <w:sz w:val="22"/>
          <w:szCs w:val="22"/>
        </w:rPr>
      </w:pPr>
      <w:r w:rsidRPr="00214667">
        <w:rPr>
          <w:rFonts w:ascii="Tahoma" w:hAnsi="Tahoma" w:cs="Tahoma"/>
          <w:b/>
          <w:sz w:val="22"/>
          <w:szCs w:val="22"/>
        </w:rPr>
        <w:t>Termin rozpoczęcia</w:t>
      </w:r>
      <w:r w:rsidRPr="00214667">
        <w:rPr>
          <w:rFonts w:ascii="Tahoma" w:hAnsi="Tahoma" w:cs="Tahoma"/>
          <w:sz w:val="22"/>
          <w:szCs w:val="22"/>
        </w:rPr>
        <w:t xml:space="preserve"> – od dnia podpisania umowy</w:t>
      </w:r>
    </w:p>
    <w:p w:rsidR="00FB6FB5" w:rsidRPr="00214667" w:rsidRDefault="00FB6FB5" w:rsidP="00721A6D">
      <w:pPr>
        <w:numPr>
          <w:ilvl w:val="0"/>
          <w:numId w:val="3"/>
        </w:numPr>
        <w:ind w:left="360"/>
        <w:jc w:val="both"/>
        <w:rPr>
          <w:rFonts w:ascii="Tahoma" w:hAnsi="Tahoma" w:cs="Tahoma"/>
          <w:sz w:val="22"/>
          <w:szCs w:val="22"/>
        </w:rPr>
      </w:pPr>
      <w:r w:rsidRPr="00214667">
        <w:rPr>
          <w:rFonts w:ascii="Tahoma" w:hAnsi="Tahoma" w:cs="Tahoma"/>
          <w:b/>
          <w:sz w:val="22"/>
          <w:szCs w:val="22"/>
        </w:rPr>
        <w:t>Termin zakończenia</w:t>
      </w:r>
      <w:r w:rsidRPr="00214667">
        <w:rPr>
          <w:rFonts w:ascii="Tahoma" w:hAnsi="Tahoma" w:cs="Tahoma"/>
          <w:sz w:val="22"/>
          <w:szCs w:val="22"/>
        </w:rPr>
        <w:t xml:space="preserve"> – </w:t>
      </w:r>
      <w:r w:rsidR="005E6C14" w:rsidRPr="00214667">
        <w:rPr>
          <w:rFonts w:ascii="Tahoma" w:hAnsi="Tahoma" w:cs="Tahoma"/>
          <w:b/>
          <w:sz w:val="22"/>
          <w:szCs w:val="22"/>
          <w:u w:val="single"/>
        </w:rPr>
        <w:t xml:space="preserve">do </w:t>
      </w:r>
      <w:r w:rsidR="00440C16">
        <w:rPr>
          <w:rFonts w:ascii="Tahoma" w:hAnsi="Tahoma" w:cs="Tahoma"/>
          <w:b/>
          <w:sz w:val="22"/>
          <w:szCs w:val="22"/>
          <w:u w:val="single"/>
        </w:rPr>
        <w:t>16</w:t>
      </w:r>
      <w:r w:rsidR="00AB1D9A" w:rsidRPr="00214667">
        <w:rPr>
          <w:rFonts w:ascii="Tahoma" w:hAnsi="Tahoma" w:cs="Tahoma"/>
          <w:b/>
          <w:sz w:val="22"/>
          <w:szCs w:val="22"/>
          <w:u w:val="single"/>
        </w:rPr>
        <w:t>.</w:t>
      </w:r>
      <w:r w:rsidR="009B6DC4" w:rsidRPr="00214667">
        <w:rPr>
          <w:rFonts w:ascii="Tahoma" w:hAnsi="Tahoma" w:cs="Tahoma"/>
          <w:b/>
          <w:sz w:val="22"/>
          <w:szCs w:val="22"/>
          <w:u w:val="single"/>
        </w:rPr>
        <w:t>1</w:t>
      </w:r>
      <w:r w:rsidR="00440C16">
        <w:rPr>
          <w:rFonts w:ascii="Tahoma" w:hAnsi="Tahoma" w:cs="Tahoma"/>
          <w:b/>
          <w:sz w:val="22"/>
          <w:szCs w:val="22"/>
          <w:u w:val="single"/>
        </w:rPr>
        <w:t>1</w:t>
      </w:r>
      <w:r w:rsidRPr="00214667">
        <w:rPr>
          <w:rFonts w:ascii="Tahoma" w:hAnsi="Tahoma" w:cs="Tahoma"/>
          <w:b/>
          <w:sz w:val="22"/>
          <w:szCs w:val="22"/>
          <w:u w:val="single"/>
        </w:rPr>
        <w:t>.2018 r.</w:t>
      </w:r>
      <w:r w:rsidRPr="00214667">
        <w:rPr>
          <w:rFonts w:ascii="Tahoma" w:hAnsi="Tahoma" w:cs="Tahoma"/>
          <w:sz w:val="22"/>
          <w:szCs w:val="22"/>
        </w:rPr>
        <w:t xml:space="preserve"> (zakończenie robót i zgłoszenie do odbioru)</w:t>
      </w:r>
    </w:p>
    <w:p w:rsidR="00FB6FB5" w:rsidRPr="00214667"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214667">
        <w:rPr>
          <w:rFonts w:ascii="Tahoma" w:hAnsi="Tahoma" w:cs="Tahoma"/>
          <w:sz w:val="22"/>
          <w:szCs w:val="22"/>
          <w:u w:val="none"/>
        </w:rPr>
        <w:t>Va</w:t>
      </w:r>
      <w:proofErr w:type="spellEnd"/>
      <w:r w:rsidRPr="00214667">
        <w:rPr>
          <w:rFonts w:ascii="Tahoma" w:hAnsi="Tahoma" w:cs="Tahoma"/>
          <w:sz w:val="22"/>
          <w:szCs w:val="22"/>
          <w:u w:val="none"/>
        </w:rPr>
        <w:t xml:space="preserve">. </w:t>
      </w:r>
      <w:r w:rsidRPr="00214667">
        <w:rPr>
          <w:rFonts w:ascii="Tahoma" w:hAnsi="Tahoma" w:cs="Tahoma"/>
          <w:bCs/>
          <w:sz w:val="22"/>
          <w:szCs w:val="22"/>
          <w:u w:val="none"/>
        </w:rPr>
        <w:t>Warunki realizacji robót</w:t>
      </w:r>
    </w:p>
    <w:p w:rsidR="00FB6FB5" w:rsidRPr="00214667" w:rsidRDefault="00FB6FB5">
      <w:pPr>
        <w:spacing w:line="24" w:lineRule="atLeast"/>
        <w:jc w:val="both"/>
        <w:rPr>
          <w:rFonts w:ascii="Tahoma" w:hAnsi="Tahoma" w:cs="Tahoma"/>
          <w:sz w:val="18"/>
          <w:szCs w:val="18"/>
        </w:rPr>
      </w:pPr>
    </w:p>
    <w:p w:rsidR="00FB6FB5" w:rsidRPr="00214667" w:rsidRDefault="00FB6FB5">
      <w:pPr>
        <w:spacing w:line="24" w:lineRule="atLeast"/>
        <w:jc w:val="both"/>
        <w:rPr>
          <w:rFonts w:ascii="Tahoma" w:hAnsi="Tahoma" w:cs="Tahoma"/>
          <w:sz w:val="22"/>
          <w:szCs w:val="22"/>
        </w:rPr>
      </w:pPr>
      <w:r w:rsidRPr="00214667">
        <w:rPr>
          <w:rFonts w:ascii="Tahoma" w:hAnsi="Tahoma" w:cs="Tahoma"/>
          <w:sz w:val="22"/>
          <w:szCs w:val="22"/>
        </w:rPr>
        <w:t xml:space="preserve">Do obowiązków </w:t>
      </w:r>
      <w:r w:rsidRPr="00214667">
        <w:rPr>
          <w:rFonts w:ascii="Tahoma" w:hAnsi="Tahoma" w:cs="Tahoma"/>
          <w:b/>
          <w:sz w:val="22"/>
          <w:szCs w:val="22"/>
        </w:rPr>
        <w:t xml:space="preserve">Wykonawcy </w:t>
      </w:r>
      <w:r w:rsidRPr="00214667">
        <w:rPr>
          <w:rFonts w:ascii="Tahoma" w:hAnsi="Tahoma" w:cs="Tahoma"/>
          <w:sz w:val="22"/>
          <w:szCs w:val="22"/>
        </w:rPr>
        <w:t>należy w szczególności:</w:t>
      </w:r>
    </w:p>
    <w:p w:rsidR="00FB6FB5" w:rsidRPr="00214667" w:rsidRDefault="00FB6FB5" w:rsidP="008A1B3B">
      <w:pPr>
        <w:numPr>
          <w:ilvl w:val="0"/>
          <w:numId w:val="31"/>
        </w:numPr>
        <w:spacing w:line="24" w:lineRule="atLeast"/>
        <w:ind w:left="426" w:hanging="426"/>
        <w:jc w:val="both"/>
        <w:rPr>
          <w:rFonts w:ascii="Tahoma" w:hAnsi="Tahoma" w:cs="Tahoma"/>
          <w:sz w:val="22"/>
          <w:szCs w:val="22"/>
        </w:rPr>
      </w:pPr>
      <w:r w:rsidRPr="00214667">
        <w:rPr>
          <w:rFonts w:ascii="Tahoma" w:hAnsi="Tahoma" w:cs="Tahoma"/>
          <w:sz w:val="22"/>
          <w:szCs w:val="22"/>
        </w:rPr>
        <w:lastRenderedPageBreak/>
        <w:t xml:space="preserve">dostarczenie Zamawiającemu oświadczenia kierownika budowy o przyjęciu obowiązku w ciągu </w:t>
      </w:r>
      <w:r w:rsidRPr="00214667">
        <w:rPr>
          <w:rFonts w:ascii="Tahoma" w:hAnsi="Tahoma" w:cs="Tahoma"/>
          <w:b/>
          <w:sz w:val="22"/>
          <w:szCs w:val="22"/>
        </w:rPr>
        <w:t>3 dni roboczych od podpisania umowy</w:t>
      </w:r>
      <w:r w:rsidRPr="00214667">
        <w:rPr>
          <w:rFonts w:ascii="Tahoma" w:hAnsi="Tahoma" w:cs="Tahoma"/>
          <w:sz w:val="22"/>
          <w:szCs w:val="22"/>
        </w:rPr>
        <w:t>,</w:t>
      </w:r>
    </w:p>
    <w:p w:rsidR="00FB6FB5" w:rsidRPr="00214667" w:rsidRDefault="00FB6FB5" w:rsidP="008A1B3B">
      <w:pPr>
        <w:numPr>
          <w:ilvl w:val="0"/>
          <w:numId w:val="31"/>
        </w:numPr>
        <w:spacing w:line="24" w:lineRule="atLeast"/>
        <w:ind w:left="426" w:hanging="426"/>
        <w:jc w:val="both"/>
        <w:rPr>
          <w:rFonts w:ascii="Tahoma" w:hAnsi="Tahoma" w:cs="Tahoma"/>
          <w:sz w:val="22"/>
          <w:szCs w:val="22"/>
        </w:rPr>
      </w:pPr>
      <w:r w:rsidRPr="00214667">
        <w:rPr>
          <w:rFonts w:ascii="Tahoma" w:hAnsi="Tahoma" w:cs="Tahoma"/>
          <w:sz w:val="22"/>
          <w:szCs w:val="22"/>
        </w:rPr>
        <w:t xml:space="preserve">dostarczenie Zamawiającemu harmonogramu robót w ciągu </w:t>
      </w:r>
      <w:r w:rsidRPr="00214667">
        <w:rPr>
          <w:rFonts w:ascii="Tahoma" w:hAnsi="Tahoma" w:cs="Tahoma"/>
          <w:b/>
          <w:sz w:val="22"/>
          <w:szCs w:val="22"/>
        </w:rPr>
        <w:t>5 dni roboczych od podpisania umowy</w:t>
      </w:r>
      <w:r w:rsidRPr="00214667">
        <w:rPr>
          <w:rFonts w:ascii="Tahoma" w:hAnsi="Tahoma" w:cs="Tahoma"/>
          <w:sz w:val="22"/>
          <w:szCs w:val="22"/>
        </w:rPr>
        <w:t>,</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Wykonanie wszelkich robót koniecznych do utrzymania ciągłości ruchu kołowego</w:t>
      </w:r>
      <w:r w:rsidR="00FB20E4" w:rsidRPr="00214667">
        <w:rPr>
          <w:rFonts w:ascii="Tahoma" w:hAnsi="Tahoma" w:cs="Tahoma"/>
          <w:sz w:val="22"/>
          <w:szCs w:val="22"/>
        </w:rPr>
        <w:t xml:space="preserve">                      </w:t>
      </w:r>
      <w:r w:rsidRPr="00214667">
        <w:rPr>
          <w:rFonts w:ascii="Tahoma" w:hAnsi="Tahoma" w:cs="Tahoma"/>
          <w:sz w:val="22"/>
          <w:szCs w:val="22"/>
        </w:rPr>
        <w:t xml:space="preserve"> i pieszego, </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 xml:space="preserve">wykonywanie czynności wymienionych w </w:t>
      </w:r>
      <w:r w:rsidRPr="00214667">
        <w:rPr>
          <w:rFonts w:ascii="Tahoma" w:hAnsi="Tahoma" w:cs="Tahoma"/>
          <w:b/>
          <w:sz w:val="22"/>
          <w:szCs w:val="22"/>
        </w:rPr>
        <w:t>art. 22 ustawy Prawo budowlane</w:t>
      </w:r>
      <w:r w:rsidRPr="00214667">
        <w:rPr>
          <w:rFonts w:ascii="Tahoma" w:hAnsi="Tahoma" w:cs="Tahoma"/>
          <w:sz w:val="22"/>
          <w:szCs w:val="22"/>
        </w:rPr>
        <w:t>,</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214667">
        <w:rPr>
          <w:rFonts w:ascii="Tahoma" w:hAnsi="Tahoma" w:cs="Tahoma"/>
          <w:sz w:val="22"/>
          <w:szCs w:val="22"/>
        </w:rPr>
        <w:t>STWiORB</w:t>
      </w:r>
      <w:proofErr w:type="spellEnd"/>
      <w:r w:rsidRPr="00214667">
        <w:rPr>
          <w:rFonts w:ascii="Tahoma" w:hAnsi="Tahoma" w:cs="Tahoma"/>
          <w:sz w:val="22"/>
          <w:szCs w:val="22"/>
        </w:rPr>
        <w:t>,</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zabezpieczenie budowy przed kradzieżą i innymi ujemnymi oddziaływaniami i ponoszenia skutków finansowych z tego tytułu,</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bezzwłoczne powiadamianie na piśmie Zamawiającego o wszelkich możliwych wydarzeniach i okolicznościach mogących wpłynąć na opóźnienie robót,</w:t>
      </w:r>
    </w:p>
    <w:p w:rsidR="00FB6FB5" w:rsidRPr="00214667" w:rsidRDefault="00FB6FB5" w:rsidP="008A1B3B">
      <w:pPr>
        <w:numPr>
          <w:ilvl w:val="0"/>
          <w:numId w:val="31"/>
        </w:numPr>
        <w:spacing w:line="24" w:lineRule="atLeast"/>
        <w:ind w:left="284" w:hanging="284"/>
        <w:jc w:val="both"/>
        <w:rPr>
          <w:rFonts w:ascii="Tahoma" w:hAnsi="Tahoma" w:cs="Tahoma"/>
          <w:sz w:val="22"/>
          <w:szCs w:val="22"/>
        </w:rPr>
      </w:pPr>
      <w:r w:rsidRPr="00214667">
        <w:rPr>
          <w:rFonts w:ascii="Tahoma" w:hAnsi="Tahoma" w:cs="Tahoma"/>
          <w:sz w:val="22"/>
          <w:szCs w:val="22"/>
        </w:rPr>
        <w:t>natychmiastowe zgłaszanie konieczności wykonania robót dodatkowych,</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odtworzenie na własny koszt ewentualnych zniszczeń, przywrócenie punktów geodezyjnych zniszczonych w trakcie budowy,</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likwidacja placu budowy i uporządkowania terenu w terminie nie później niż na dzień zgłoszenia gotowości do odbioru końcowego,</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wykonanie przedmiotu umowy w oparciu o Dokumentację  z uwzględnieniem wymagań określonych w Specyfikacji Technicznej,</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kontrola jakości materiałów i robót zgodnie z postanowieniami Specyfikacji Technicznej,</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realizacja zaleceń wpisanych do Dziennika Budowy,</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lastRenderedPageBreak/>
        <w:t>utrzymanie ładu i porządku na terenie budowy, a po zakończeniu robót usunięcie poza teren budowy wszelkich urządzeń tymczasowego zaplecza, oraz pozostawienie całego terenu budowy i robót czystego i nadającego się do użytkowania,</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 xml:space="preserve">niezwłoczne informowanie </w:t>
      </w:r>
      <w:r w:rsidRPr="00214667">
        <w:rPr>
          <w:rFonts w:ascii="Tahoma" w:hAnsi="Tahoma" w:cs="Tahoma"/>
          <w:b/>
          <w:sz w:val="22"/>
          <w:szCs w:val="22"/>
        </w:rPr>
        <w:t>Zamawiającego</w:t>
      </w:r>
      <w:r w:rsidRPr="00214667">
        <w:rPr>
          <w:rFonts w:ascii="Tahoma" w:hAnsi="Tahoma" w:cs="Tahoma"/>
          <w:sz w:val="22"/>
          <w:szCs w:val="22"/>
        </w:rPr>
        <w:t xml:space="preserve"> (Inspektora nadzoru) o problemach lub okolicznościach mogących wpłynąć na jakość robót lub termin zakończenia robót,</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niezwłoczne informowanie Zamawiającego o zaistniałych na terenie budowy kontrolach i wypadkach,</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 xml:space="preserve">opracowanie projektu organizacji ruchu na czas budowy, uzyskanie wymaganych prawem uzgodnień i przedłożenie go Zamawiającemu w ciągu </w:t>
      </w:r>
      <w:r w:rsidR="009B6DC4" w:rsidRPr="00214667">
        <w:rPr>
          <w:rFonts w:ascii="Tahoma" w:hAnsi="Tahoma" w:cs="Tahoma"/>
          <w:b/>
          <w:sz w:val="22"/>
          <w:szCs w:val="22"/>
        </w:rPr>
        <w:t>14</w:t>
      </w:r>
      <w:r w:rsidRPr="00214667">
        <w:rPr>
          <w:rFonts w:ascii="Tahoma" w:hAnsi="Tahoma" w:cs="Tahoma"/>
          <w:b/>
          <w:sz w:val="22"/>
          <w:szCs w:val="22"/>
        </w:rPr>
        <w:t xml:space="preserve"> dni od podpisania umowy</w:t>
      </w:r>
      <w:r w:rsidRPr="00214667">
        <w:rPr>
          <w:rFonts w:ascii="Tahoma" w:hAnsi="Tahoma" w:cs="Tahoma"/>
          <w:sz w:val="22"/>
          <w:szCs w:val="22"/>
        </w:rPr>
        <w:t>,</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opracowanie planu bezpieczeństwa i ochrony zdrowia i przedłożenie go Zamawiającego w </w:t>
      </w:r>
      <w:r w:rsidRPr="00214667">
        <w:rPr>
          <w:rFonts w:ascii="Tahoma" w:hAnsi="Tahoma" w:cs="Tahoma"/>
          <w:b/>
          <w:sz w:val="22"/>
          <w:szCs w:val="22"/>
        </w:rPr>
        <w:t>ciągu 5 dni roboczych od podpisania umowy</w:t>
      </w:r>
      <w:r w:rsidRPr="00214667">
        <w:rPr>
          <w:rFonts w:ascii="Tahoma" w:hAnsi="Tahoma" w:cs="Tahoma"/>
          <w:sz w:val="22"/>
          <w:szCs w:val="22"/>
        </w:rPr>
        <w:t>,</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 xml:space="preserve">Wykonawca zobowiązany jest wykonywać wszystkie polecenia Zamawiającego (Nadzoru Inwestorskiego) wydawane zgodnie z przepisami prawa i wszystkimi postanowieniami Umowy. Na żądanie Zamawiającego Wykonawca udostępni mu wszystkie swoje rachunki </w:t>
      </w:r>
      <w:r w:rsidR="006C69B1">
        <w:rPr>
          <w:rFonts w:ascii="Tahoma" w:hAnsi="Tahoma" w:cs="Tahoma"/>
          <w:sz w:val="22"/>
          <w:szCs w:val="22"/>
        </w:rPr>
        <w:br/>
      </w:r>
      <w:r w:rsidRPr="00214667">
        <w:rPr>
          <w:rFonts w:ascii="Tahoma" w:hAnsi="Tahoma" w:cs="Tahoma"/>
          <w:sz w:val="22"/>
          <w:szCs w:val="22"/>
        </w:rPr>
        <w:t>i zapisy dotyczące wykonywania Umowy oraz pozwoli na przeprowadzenie audytu przez audytorów wyznaczonych przez dysponenta środków finansowych,</w:t>
      </w:r>
    </w:p>
    <w:p w:rsidR="00FB6FB5" w:rsidRPr="00214667" w:rsidRDefault="00FB6FB5" w:rsidP="008A1B3B">
      <w:pPr>
        <w:numPr>
          <w:ilvl w:val="0"/>
          <w:numId w:val="31"/>
        </w:numPr>
        <w:spacing w:line="24" w:lineRule="atLeast"/>
        <w:jc w:val="both"/>
        <w:rPr>
          <w:rFonts w:ascii="Tahoma" w:hAnsi="Tahoma" w:cs="Tahoma"/>
          <w:sz w:val="22"/>
          <w:szCs w:val="22"/>
        </w:rPr>
      </w:pPr>
      <w:r w:rsidRPr="00214667">
        <w:rPr>
          <w:rFonts w:ascii="Tahoma" w:hAnsi="Tahoma" w:cs="Tahoma"/>
          <w:sz w:val="22"/>
          <w:szCs w:val="22"/>
        </w:rPr>
        <w:t>odpowiedzialność odszkodowawcza wobec osób trzecich.</w:t>
      </w:r>
    </w:p>
    <w:p w:rsidR="00FB6FB5" w:rsidRPr="00214667" w:rsidRDefault="00FB6FB5">
      <w:pPr>
        <w:pStyle w:val="Styl1"/>
        <w:numPr>
          <w:ilvl w:val="0"/>
          <w:numId w:val="14"/>
        </w:numPr>
        <w:ind w:left="567" w:hanging="567"/>
      </w:pPr>
      <w:r w:rsidRPr="00214667">
        <w:t>Warunki udziału w postępowaniu</w:t>
      </w:r>
    </w:p>
    <w:p w:rsidR="00FB6FB5" w:rsidRPr="00214667" w:rsidRDefault="00FB6FB5">
      <w:pPr>
        <w:jc w:val="both"/>
        <w:rPr>
          <w:rFonts w:ascii="Tahoma" w:hAnsi="Tahoma" w:cs="Tahoma"/>
          <w:sz w:val="16"/>
          <w:szCs w:val="16"/>
        </w:rPr>
      </w:pPr>
    </w:p>
    <w:p w:rsidR="00FB6FB5" w:rsidRPr="00214667" w:rsidRDefault="00FB6FB5">
      <w:pPr>
        <w:numPr>
          <w:ilvl w:val="0"/>
          <w:numId w:val="5"/>
        </w:numPr>
        <w:jc w:val="both"/>
        <w:rPr>
          <w:rFonts w:ascii="Tahoma" w:hAnsi="Tahoma" w:cs="Tahoma"/>
          <w:sz w:val="22"/>
          <w:szCs w:val="22"/>
        </w:rPr>
      </w:pPr>
      <w:r w:rsidRPr="00214667">
        <w:rPr>
          <w:rFonts w:ascii="Tahoma" w:hAnsi="Tahoma" w:cs="Tahoma"/>
          <w:sz w:val="22"/>
          <w:szCs w:val="22"/>
        </w:rPr>
        <w:t>O udzielenie zamówienia mogą ubiegać się wykonawcy, którzy:</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nie podlegają wykluczeniu;</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spełniają warunki udziału w postępowaniu, określone przez zamawiającego w ogłoszeniu o zamówieniu.</w:t>
      </w:r>
    </w:p>
    <w:p w:rsidR="00FB6FB5" w:rsidRPr="00214667" w:rsidRDefault="00FB6FB5">
      <w:pPr>
        <w:numPr>
          <w:ilvl w:val="0"/>
          <w:numId w:val="6"/>
        </w:numPr>
        <w:jc w:val="both"/>
        <w:rPr>
          <w:rFonts w:ascii="Tahoma" w:hAnsi="Tahoma" w:cs="Tahoma"/>
          <w:sz w:val="22"/>
          <w:szCs w:val="22"/>
        </w:rPr>
      </w:pPr>
      <w:r w:rsidRPr="00214667">
        <w:rPr>
          <w:rFonts w:ascii="Tahoma" w:hAnsi="Tahoma" w:cs="Tahoma"/>
          <w:b/>
          <w:bCs/>
          <w:sz w:val="22"/>
          <w:szCs w:val="22"/>
        </w:rPr>
        <w:t>Warunki udziału w postępowaniu</w:t>
      </w:r>
      <w:r w:rsidRPr="00214667">
        <w:rPr>
          <w:rFonts w:ascii="Tahoma" w:hAnsi="Tahoma" w:cs="Tahoma"/>
          <w:sz w:val="22"/>
          <w:szCs w:val="22"/>
        </w:rPr>
        <w:t>:</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214667" w:rsidRDefault="00FB6FB5">
      <w:pPr>
        <w:ind w:firstLine="567"/>
        <w:jc w:val="both"/>
        <w:rPr>
          <w:rFonts w:ascii="Tahoma" w:hAnsi="Tahoma" w:cs="Tahoma"/>
          <w:b/>
          <w:bCs/>
          <w:sz w:val="22"/>
          <w:szCs w:val="22"/>
        </w:rPr>
      </w:pPr>
      <w:r w:rsidRPr="00214667">
        <w:rPr>
          <w:rFonts w:ascii="Tahoma" w:hAnsi="Tahoma" w:cs="Tahoma"/>
          <w:b/>
          <w:bCs/>
          <w:sz w:val="22"/>
          <w:szCs w:val="22"/>
        </w:rPr>
        <w:t>ZAMAWIAJĄCY NIE STAWIA WARUNKU W TYM ZAKRESIE.</w:t>
      </w:r>
    </w:p>
    <w:p w:rsidR="00FB6FB5" w:rsidRPr="00214667" w:rsidRDefault="00FB6FB5">
      <w:pPr>
        <w:numPr>
          <w:ilvl w:val="1"/>
          <w:numId w:val="6"/>
        </w:numPr>
        <w:ind w:left="567" w:hanging="567"/>
        <w:jc w:val="both"/>
        <w:rPr>
          <w:rFonts w:ascii="Tahoma" w:hAnsi="Tahoma" w:cs="Tahoma"/>
          <w:b/>
          <w:bCs/>
          <w:sz w:val="22"/>
          <w:szCs w:val="22"/>
        </w:rPr>
      </w:pPr>
      <w:r w:rsidRPr="00214667">
        <w:rPr>
          <w:rFonts w:ascii="Tahoma" w:hAnsi="Tahoma" w:cs="Tahoma"/>
          <w:sz w:val="22"/>
          <w:szCs w:val="22"/>
        </w:rPr>
        <w:t>Sytuacja ekonomiczna lub finansowa.</w:t>
      </w:r>
    </w:p>
    <w:p w:rsidR="00FB6FB5" w:rsidRPr="00214667" w:rsidRDefault="00FB6FB5">
      <w:pPr>
        <w:ind w:left="567"/>
        <w:jc w:val="both"/>
        <w:rPr>
          <w:rFonts w:ascii="Tahoma" w:hAnsi="Tahoma" w:cs="Tahoma"/>
          <w:b/>
          <w:bCs/>
          <w:sz w:val="22"/>
          <w:szCs w:val="22"/>
        </w:rPr>
      </w:pPr>
      <w:r w:rsidRPr="00214667">
        <w:rPr>
          <w:rFonts w:ascii="Tahoma" w:hAnsi="Tahoma" w:cs="Tahoma"/>
          <w:b/>
          <w:bCs/>
          <w:sz w:val="22"/>
          <w:szCs w:val="22"/>
        </w:rPr>
        <w:t>ZAMAWIAJĄCY NIE STAWIA WARUNKU W TYM ZAKRESIE.</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Zdolność techniczna lub zawodowa – o udzielenie zamówienia mogą ubiegać się Wykonawcy, którzy wykażą, że:</w:t>
      </w:r>
    </w:p>
    <w:p w:rsidR="00FB6FB5" w:rsidRPr="00214667" w:rsidRDefault="00FB6FB5">
      <w:pPr>
        <w:numPr>
          <w:ilvl w:val="2"/>
          <w:numId w:val="6"/>
        </w:numPr>
        <w:ind w:left="709" w:hanging="709"/>
        <w:jc w:val="both"/>
        <w:rPr>
          <w:rFonts w:ascii="Tahoma" w:hAnsi="Tahoma" w:cs="Tahoma"/>
          <w:i/>
          <w:iCs/>
          <w:sz w:val="22"/>
          <w:szCs w:val="22"/>
        </w:rPr>
      </w:pPr>
      <w:r w:rsidRPr="00214667">
        <w:rPr>
          <w:rFonts w:ascii="Tahoma" w:hAnsi="Tahoma" w:cs="Tahoma"/>
          <w:b/>
          <w:bCs/>
          <w:sz w:val="22"/>
          <w:szCs w:val="22"/>
        </w:rPr>
        <w:t>dysponują osobami zdolnymi do realizacji zamówienia, tj.</w:t>
      </w:r>
    </w:p>
    <w:p w:rsidR="00AA636B" w:rsidRPr="00214667" w:rsidRDefault="00FB6FB5" w:rsidP="008A1B3B">
      <w:pPr>
        <w:numPr>
          <w:ilvl w:val="0"/>
          <w:numId w:val="32"/>
        </w:numPr>
        <w:jc w:val="both"/>
        <w:rPr>
          <w:rFonts w:ascii="Tahoma" w:hAnsi="Tahoma" w:cs="Tahoma"/>
          <w:i/>
          <w:iCs/>
          <w:sz w:val="22"/>
          <w:szCs w:val="22"/>
        </w:rPr>
      </w:pPr>
      <w:r w:rsidRPr="00214667">
        <w:rPr>
          <w:rFonts w:ascii="Tahoma" w:hAnsi="Tahoma" w:cs="Tahoma"/>
          <w:b/>
          <w:bCs/>
          <w:sz w:val="22"/>
          <w:szCs w:val="22"/>
        </w:rPr>
        <w:t xml:space="preserve">kierownikiem budowy </w:t>
      </w:r>
      <w:r w:rsidRPr="00214667">
        <w:rPr>
          <w:rFonts w:ascii="Tahoma" w:hAnsi="Tahoma" w:cs="Tahoma"/>
          <w:sz w:val="22"/>
          <w:szCs w:val="22"/>
        </w:rPr>
        <w:t>(pełniący jednocześnie rolę kierownika robót), który posiada uprawnienia do kierowania robotami</w:t>
      </w:r>
      <w:r w:rsidRPr="00214667">
        <w:rPr>
          <w:rFonts w:ascii="Tahoma" w:hAnsi="Tahoma" w:cs="Tahoma"/>
          <w:b/>
          <w:bCs/>
          <w:sz w:val="22"/>
          <w:szCs w:val="22"/>
        </w:rPr>
        <w:t xml:space="preserve"> </w:t>
      </w:r>
      <w:r w:rsidRPr="00214667">
        <w:rPr>
          <w:rFonts w:ascii="Tahoma" w:hAnsi="Tahoma" w:cs="Tahoma"/>
          <w:sz w:val="22"/>
          <w:szCs w:val="22"/>
        </w:rPr>
        <w:t xml:space="preserve">budowlanymi w zakresie zgodnym </w:t>
      </w:r>
      <w:r w:rsidR="00727B4A" w:rsidRPr="00214667">
        <w:rPr>
          <w:rFonts w:ascii="Tahoma" w:hAnsi="Tahoma" w:cs="Tahoma"/>
          <w:sz w:val="22"/>
          <w:szCs w:val="22"/>
        </w:rPr>
        <w:t xml:space="preserve">                  </w:t>
      </w:r>
      <w:r w:rsidRPr="00214667">
        <w:rPr>
          <w:rFonts w:ascii="Tahoma" w:hAnsi="Tahoma" w:cs="Tahoma"/>
          <w:sz w:val="22"/>
          <w:szCs w:val="22"/>
        </w:rPr>
        <w:t xml:space="preserve">z przedmiotem zamówienia w specjalności </w:t>
      </w:r>
      <w:proofErr w:type="spellStart"/>
      <w:r w:rsidR="009B6DC4" w:rsidRPr="00214667">
        <w:rPr>
          <w:rFonts w:ascii="Tahoma" w:hAnsi="Tahoma" w:cs="Tahoma"/>
          <w:sz w:val="22"/>
          <w:szCs w:val="22"/>
        </w:rPr>
        <w:t>konstrukcyjno</w:t>
      </w:r>
      <w:proofErr w:type="spellEnd"/>
      <w:r w:rsidR="009B6DC4" w:rsidRPr="00214667">
        <w:rPr>
          <w:rFonts w:ascii="Tahoma" w:hAnsi="Tahoma" w:cs="Tahoma"/>
          <w:sz w:val="22"/>
          <w:szCs w:val="22"/>
        </w:rPr>
        <w:t xml:space="preserve"> - budowlanej</w:t>
      </w:r>
      <w:r w:rsidR="00B70055" w:rsidRPr="00214667">
        <w:rPr>
          <w:rFonts w:ascii="Tahoma" w:hAnsi="Tahoma" w:cs="Tahoma"/>
          <w:sz w:val="22"/>
          <w:szCs w:val="22"/>
        </w:rPr>
        <w:t>,</w:t>
      </w:r>
    </w:p>
    <w:p w:rsidR="00FB6FB5" w:rsidRPr="00214667" w:rsidRDefault="00AA636B" w:rsidP="008A1B3B">
      <w:pPr>
        <w:numPr>
          <w:ilvl w:val="0"/>
          <w:numId w:val="32"/>
        </w:numPr>
        <w:jc w:val="both"/>
        <w:rPr>
          <w:rFonts w:ascii="Tahoma" w:hAnsi="Tahoma" w:cs="Tahoma"/>
          <w:i/>
          <w:iCs/>
          <w:sz w:val="22"/>
          <w:szCs w:val="22"/>
        </w:rPr>
      </w:pPr>
      <w:r w:rsidRPr="00214667">
        <w:rPr>
          <w:rFonts w:ascii="Tahoma" w:hAnsi="Tahoma" w:cs="Tahoma"/>
          <w:b/>
          <w:bCs/>
          <w:sz w:val="22"/>
          <w:szCs w:val="22"/>
        </w:rPr>
        <w:t>kierownik</w:t>
      </w:r>
      <w:r w:rsidR="00B2135F" w:rsidRPr="00214667">
        <w:rPr>
          <w:rFonts w:ascii="Tahoma" w:hAnsi="Tahoma" w:cs="Tahoma"/>
          <w:b/>
          <w:bCs/>
          <w:sz w:val="22"/>
          <w:szCs w:val="22"/>
        </w:rPr>
        <w:t>iem</w:t>
      </w:r>
      <w:r w:rsidRPr="00214667">
        <w:rPr>
          <w:rFonts w:ascii="Tahoma" w:hAnsi="Tahoma" w:cs="Tahoma"/>
          <w:b/>
          <w:bCs/>
          <w:sz w:val="22"/>
          <w:szCs w:val="22"/>
        </w:rPr>
        <w:t xml:space="preserve"> robót branży sanitarnej</w:t>
      </w:r>
      <w:r w:rsidR="00B70055" w:rsidRPr="00214667">
        <w:rPr>
          <w:rFonts w:ascii="Tahoma" w:hAnsi="Tahoma" w:cs="Tahoma"/>
          <w:sz w:val="22"/>
          <w:szCs w:val="22"/>
        </w:rPr>
        <w:t xml:space="preserve"> </w:t>
      </w:r>
      <w:r w:rsidRPr="00214667">
        <w:rPr>
          <w:rFonts w:ascii="Tahoma" w:hAnsi="Tahoma" w:cs="Tahoma"/>
          <w:sz w:val="22"/>
          <w:szCs w:val="22"/>
        </w:rPr>
        <w:t>który posiada</w:t>
      </w:r>
      <w:r w:rsidRPr="00214667">
        <w:rPr>
          <w:rFonts w:ascii="Tahoma" w:hAnsi="Tahoma" w:cs="Tahoma"/>
          <w:b/>
          <w:sz w:val="22"/>
          <w:szCs w:val="22"/>
        </w:rPr>
        <w:t xml:space="preserve"> </w:t>
      </w:r>
      <w:r w:rsidRPr="00214667">
        <w:rPr>
          <w:rFonts w:ascii="Tahoma" w:hAnsi="Tahoma" w:cs="Tahoma"/>
          <w:sz w:val="22"/>
          <w:szCs w:val="22"/>
        </w:rPr>
        <w:t xml:space="preserve">uprawnienia do wykonywania samodzielnych funkcji technicznych w budownictwie w specjalności instalacyjnej w zakresie </w:t>
      </w:r>
      <w:r w:rsidR="00FB6FB5" w:rsidRPr="00214667">
        <w:rPr>
          <w:rFonts w:ascii="Tahoma" w:hAnsi="Tahoma" w:cs="Tahoma"/>
          <w:sz w:val="22"/>
          <w:szCs w:val="22"/>
        </w:rPr>
        <w:t>sieci, instalacji i urządzeń: cieplnych, wentylacyjnych, gazowych, wodociągowych i kanalizacyjnych</w:t>
      </w:r>
      <w:r w:rsidR="00FB6FB5" w:rsidRPr="00214667">
        <w:rPr>
          <w:rFonts w:ascii="Tahoma" w:hAnsi="Tahoma" w:cs="Tahoma"/>
          <w:b/>
          <w:sz w:val="22"/>
          <w:szCs w:val="22"/>
        </w:rPr>
        <w:t>,</w:t>
      </w:r>
    </w:p>
    <w:p w:rsidR="00FB6FB5" w:rsidRPr="00214667" w:rsidRDefault="00FB6FB5" w:rsidP="008A1B3B">
      <w:pPr>
        <w:numPr>
          <w:ilvl w:val="0"/>
          <w:numId w:val="32"/>
        </w:numPr>
        <w:jc w:val="both"/>
        <w:rPr>
          <w:rFonts w:ascii="Tahoma" w:hAnsi="Tahoma" w:cs="Tahoma"/>
          <w:i/>
          <w:iCs/>
          <w:sz w:val="22"/>
          <w:szCs w:val="22"/>
        </w:rPr>
      </w:pPr>
      <w:r w:rsidRPr="00214667">
        <w:rPr>
          <w:rFonts w:ascii="Tahoma" w:hAnsi="Tahoma" w:cs="Tahoma"/>
          <w:b/>
          <w:sz w:val="22"/>
          <w:szCs w:val="22"/>
        </w:rPr>
        <w:t xml:space="preserve">kierownikiem robót branży elektrycznej, </w:t>
      </w:r>
      <w:r w:rsidRPr="00214667">
        <w:rPr>
          <w:rFonts w:ascii="Tahoma" w:hAnsi="Tahoma" w:cs="Tahoma"/>
          <w:sz w:val="22"/>
          <w:szCs w:val="22"/>
        </w:rPr>
        <w:t>który posiada</w:t>
      </w:r>
      <w:r w:rsidRPr="00214667">
        <w:rPr>
          <w:rFonts w:ascii="Tahoma" w:hAnsi="Tahoma" w:cs="Tahoma"/>
          <w:b/>
          <w:sz w:val="22"/>
          <w:szCs w:val="22"/>
        </w:rPr>
        <w:t xml:space="preserve"> </w:t>
      </w:r>
      <w:r w:rsidRPr="00214667">
        <w:rPr>
          <w:rFonts w:ascii="Tahoma" w:hAnsi="Tahoma" w:cs="Tahoma"/>
          <w:sz w:val="22"/>
          <w:szCs w:val="22"/>
        </w:rPr>
        <w:t>uprawnienia do wykonywania samodzielnych funkcji technicznych w budownictwie w specjalności instalacyjnej w zakresie sieci, instalacji i urządzeń elektrycznych</w:t>
      </w:r>
      <w:r w:rsidR="00AA636B" w:rsidRPr="00214667">
        <w:rPr>
          <w:rFonts w:ascii="Tahoma" w:hAnsi="Tahoma" w:cs="Tahoma"/>
          <w:sz w:val="22"/>
          <w:szCs w:val="22"/>
        </w:rPr>
        <w:t xml:space="preserve">                                     </w:t>
      </w:r>
      <w:r w:rsidRPr="00214667">
        <w:rPr>
          <w:rFonts w:ascii="Tahoma" w:hAnsi="Tahoma" w:cs="Tahoma"/>
          <w:sz w:val="22"/>
          <w:szCs w:val="22"/>
        </w:rPr>
        <w:t xml:space="preserve"> i elektroenergetycznych,</w:t>
      </w:r>
    </w:p>
    <w:p w:rsidR="00FB6FB5" w:rsidRPr="00214667" w:rsidRDefault="00FB6FB5" w:rsidP="007B3743">
      <w:pPr>
        <w:jc w:val="both"/>
        <w:rPr>
          <w:rFonts w:ascii="Tahoma" w:hAnsi="Tahoma" w:cs="Tahoma"/>
          <w:i/>
          <w:iCs/>
          <w:sz w:val="22"/>
          <w:szCs w:val="22"/>
        </w:rPr>
      </w:pPr>
      <w:r w:rsidRPr="00214667">
        <w:rPr>
          <w:rFonts w:ascii="Arial" w:hAnsi="Arial" w:cs="Tahoma"/>
          <w:i/>
          <w:iCs/>
          <w:sz w:val="22"/>
          <w:szCs w:val="22"/>
        </w:rPr>
        <w:t xml:space="preserve">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w:t>
      </w:r>
      <w:r w:rsidRPr="00214667">
        <w:rPr>
          <w:rFonts w:ascii="Arial" w:hAnsi="Arial" w:cs="Tahoma"/>
          <w:i/>
          <w:iCs/>
          <w:sz w:val="22"/>
          <w:szCs w:val="22"/>
        </w:rPr>
        <w:lastRenderedPageBreak/>
        <w:t>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214667" w:rsidRDefault="00FB6FB5">
      <w:pPr>
        <w:numPr>
          <w:ilvl w:val="2"/>
          <w:numId w:val="6"/>
        </w:numPr>
        <w:ind w:left="709" w:hanging="709"/>
        <w:jc w:val="both"/>
        <w:rPr>
          <w:rFonts w:ascii="Tahoma" w:hAnsi="Tahoma" w:cs="Tahoma"/>
          <w:b/>
          <w:bCs/>
          <w:sz w:val="22"/>
          <w:szCs w:val="22"/>
        </w:rPr>
      </w:pPr>
      <w:r w:rsidRPr="00214667">
        <w:rPr>
          <w:rFonts w:ascii="Tahoma" w:hAnsi="Tahoma" w:cs="Tahoma"/>
          <w:b/>
          <w:bCs/>
          <w:sz w:val="22"/>
          <w:szCs w:val="22"/>
        </w:rPr>
        <w:t>posiadają niezbędną wiedzę i doświadczenie, tzn.:</w:t>
      </w:r>
    </w:p>
    <w:p w:rsidR="00FB6FB5" w:rsidRPr="00214667" w:rsidRDefault="00FB6FB5">
      <w:pPr>
        <w:ind w:left="360"/>
        <w:jc w:val="both"/>
        <w:rPr>
          <w:b/>
        </w:rPr>
      </w:pPr>
      <w:r w:rsidRPr="00214667">
        <w:rPr>
          <w:rFonts w:ascii="Tahoma" w:hAnsi="Tahoma" w:cs="Tahoma"/>
          <w:b/>
          <w:bCs/>
          <w:sz w:val="22"/>
          <w:szCs w:val="22"/>
        </w:rPr>
        <w:t xml:space="preserve">w okresie ostatnich 5 lat </w:t>
      </w:r>
      <w:r w:rsidRPr="00214667">
        <w:rPr>
          <w:rFonts w:ascii="Tahoma" w:hAnsi="Tahoma" w:cs="Tahoma"/>
          <w:sz w:val="22"/>
          <w:szCs w:val="22"/>
        </w:rPr>
        <w:t xml:space="preserve">przed upływem terminu składania ofert o udzielenie zamówienia, a jeżeli okres prowadzenia działalności jest krótszy – w tym okresie, </w:t>
      </w:r>
      <w:r w:rsidRPr="00214667">
        <w:rPr>
          <w:rFonts w:ascii="Tahoma" w:hAnsi="Tahoma" w:cs="Tahoma"/>
          <w:b/>
          <w:bCs/>
          <w:sz w:val="22"/>
          <w:szCs w:val="22"/>
        </w:rPr>
        <w:t xml:space="preserve">wykonali minimum jedną robotę budowlaną </w:t>
      </w:r>
      <w:r w:rsidR="009B6DC4" w:rsidRPr="00214667">
        <w:rPr>
          <w:rFonts w:ascii="Tahoma" w:hAnsi="Tahoma" w:cs="Tahoma"/>
          <w:b/>
          <w:bCs/>
          <w:sz w:val="22"/>
          <w:szCs w:val="22"/>
        </w:rPr>
        <w:t xml:space="preserve">w obiekcie objętym ochroną </w:t>
      </w:r>
      <w:r w:rsidR="000D31E5" w:rsidRPr="00214667">
        <w:rPr>
          <w:rFonts w:ascii="Tahoma" w:hAnsi="Tahoma" w:cs="Tahoma"/>
          <w:b/>
          <w:bCs/>
          <w:sz w:val="22"/>
          <w:szCs w:val="22"/>
        </w:rPr>
        <w:t>konserwatorską</w:t>
      </w:r>
      <w:r w:rsidR="000E1142" w:rsidRPr="00214667">
        <w:rPr>
          <w:rFonts w:ascii="Tahoma" w:hAnsi="Tahoma" w:cs="Tahoma"/>
          <w:b/>
          <w:bCs/>
          <w:sz w:val="22"/>
          <w:szCs w:val="22"/>
        </w:rPr>
        <w:t>,</w:t>
      </w:r>
      <w:r w:rsidRPr="00214667">
        <w:rPr>
          <w:rFonts w:ascii="Tahoma" w:hAnsi="Tahoma" w:cs="Tahoma"/>
          <w:b/>
          <w:bCs/>
          <w:sz w:val="22"/>
          <w:szCs w:val="22"/>
        </w:rPr>
        <w:t xml:space="preserve"> </w:t>
      </w:r>
      <w:r w:rsidRPr="00214667">
        <w:rPr>
          <w:rFonts w:ascii="Tahoma" w:hAnsi="Tahoma" w:cs="Tahoma"/>
          <w:bCs/>
          <w:sz w:val="22"/>
          <w:szCs w:val="22"/>
        </w:rPr>
        <w:t>polegającą na</w:t>
      </w:r>
      <w:r w:rsidR="008177BF" w:rsidRPr="00214667">
        <w:rPr>
          <w:rFonts w:ascii="Tahoma" w:hAnsi="Tahoma" w:cs="Tahoma"/>
          <w:bCs/>
          <w:sz w:val="22"/>
          <w:szCs w:val="22"/>
        </w:rPr>
        <w:t>:</w:t>
      </w:r>
      <w:r w:rsidR="000E1142" w:rsidRPr="00214667">
        <w:rPr>
          <w:rFonts w:ascii="Tahoma" w:hAnsi="Tahoma" w:cs="Tahoma"/>
          <w:bCs/>
          <w:sz w:val="22"/>
          <w:szCs w:val="22"/>
        </w:rPr>
        <w:t xml:space="preserve"> </w:t>
      </w:r>
      <w:r w:rsidR="000E1142" w:rsidRPr="00214667">
        <w:rPr>
          <w:rFonts w:ascii="Tahoma" w:hAnsi="Tahoma" w:cs="Tahoma"/>
          <w:b/>
          <w:bCs/>
          <w:sz w:val="22"/>
          <w:szCs w:val="22"/>
        </w:rPr>
        <w:t>przebudowie</w:t>
      </w:r>
      <w:r w:rsidR="000D31E5" w:rsidRPr="00214667">
        <w:rPr>
          <w:rFonts w:ascii="Tahoma" w:hAnsi="Tahoma" w:cs="Tahoma"/>
          <w:b/>
          <w:bCs/>
          <w:sz w:val="22"/>
          <w:szCs w:val="22"/>
        </w:rPr>
        <w:t xml:space="preserve"> budynku użyteczności publicznej o powierzchni użytkowej min. 300 mkw.</w:t>
      </w:r>
    </w:p>
    <w:p w:rsidR="00FB6FB5" w:rsidRPr="00214667" w:rsidRDefault="00FB6FB5">
      <w:pPr>
        <w:numPr>
          <w:ilvl w:val="0"/>
          <w:numId w:val="6"/>
        </w:numPr>
        <w:jc w:val="both"/>
        <w:rPr>
          <w:rFonts w:ascii="Tahoma" w:hAnsi="Tahoma" w:cs="Tahoma"/>
          <w:sz w:val="22"/>
          <w:szCs w:val="22"/>
        </w:rPr>
      </w:pPr>
      <w:r w:rsidRPr="00214667">
        <w:rPr>
          <w:rFonts w:ascii="Tahoma" w:hAnsi="Tahoma" w:cs="Tahoma"/>
          <w:sz w:val="22"/>
          <w:szCs w:val="22"/>
        </w:rPr>
        <w:t>Warunek udziału w postępowaniu dotyczący niezbędnej wiedzy i doświadczenia, musi być spełniony:</w:t>
      </w:r>
    </w:p>
    <w:p w:rsidR="00FB6FB5" w:rsidRPr="00214667" w:rsidRDefault="00FB6FB5">
      <w:pPr>
        <w:numPr>
          <w:ilvl w:val="1"/>
          <w:numId w:val="6"/>
        </w:numPr>
        <w:ind w:left="426" w:hanging="426"/>
        <w:jc w:val="both"/>
        <w:rPr>
          <w:rFonts w:ascii="Tahoma" w:hAnsi="Tahoma" w:cs="Tahoma"/>
          <w:sz w:val="22"/>
          <w:szCs w:val="22"/>
        </w:rPr>
      </w:pPr>
      <w:r w:rsidRPr="00214667">
        <w:rPr>
          <w:rFonts w:ascii="Tahoma" w:hAnsi="Tahoma" w:cs="Tahoma"/>
          <w:sz w:val="22"/>
          <w:szCs w:val="22"/>
        </w:rPr>
        <w:t>przez Wykonawcę samodzielnie,</w:t>
      </w:r>
    </w:p>
    <w:p w:rsidR="00FB6FB5" w:rsidRPr="00214667" w:rsidRDefault="00FB6FB5">
      <w:pPr>
        <w:numPr>
          <w:ilvl w:val="1"/>
          <w:numId w:val="6"/>
        </w:numPr>
        <w:ind w:left="426" w:hanging="426"/>
        <w:jc w:val="both"/>
        <w:rPr>
          <w:rFonts w:ascii="Tahoma" w:hAnsi="Tahoma" w:cs="Tahoma"/>
          <w:sz w:val="22"/>
          <w:szCs w:val="22"/>
        </w:rPr>
      </w:pPr>
      <w:r w:rsidRPr="00214667">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214667" w:rsidRDefault="00FB6FB5">
      <w:pPr>
        <w:pStyle w:val="Styl1"/>
        <w:numPr>
          <w:ilvl w:val="0"/>
          <w:numId w:val="14"/>
        </w:numPr>
        <w:ind w:left="567" w:hanging="567"/>
      </w:pPr>
      <w:r w:rsidRPr="00214667">
        <w:t>Przesłanki wykluczenia Wykonawcy</w:t>
      </w:r>
    </w:p>
    <w:p w:rsidR="00FB6FB5" w:rsidRPr="00214667" w:rsidRDefault="00FB6FB5">
      <w:pPr>
        <w:jc w:val="both"/>
        <w:rPr>
          <w:rFonts w:ascii="Tahoma" w:hAnsi="Tahoma" w:cs="Tahoma"/>
          <w:sz w:val="16"/>
          <w:szCs w:val="16"/>
        </w:rPr>
      </w:pPr>
    </w:p>
    <w:p w:rsidR="00FB6FB5" w:rsidRPr="00214667" w:rsidRDefault="00FB6FB5" w:rsidP="008A1B3B">
      <w:pPr>
        <w:numPr>
          <w:ilvl w:val="0"/>
          <w:numId w:val="16"/>
        </w:numPr>
        <w:jc w:val="both"/>
        <w:rPr>
          <w:rFonts w:ascii="Tahoma" w:hAnsi="Tahoma" w:cs="Tahoma"/>
          <w:sz w:val="22"/>
          <w:szCs w:val="22"/>
        </w:rPr>
      </w:pPr>
      <w:r w:rsidRPr="00214667">
        <w:rPr>
          <w:rFonts w:ascii="Tahoma" w:hAnsi="Tahoma" w:cs="Tahoma"/>
          <w:sz w:val="22"/>
          <w:szCs w:val="22"/>
        </w:rPr>
        <w:t xml:space="preserve">Obligatoryjne przesłanki wykluczenia Wykonawcy określono w art. 24 ust. 1 pkt 12÷23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0"/>
          <w:numId w:val="16"/>
        </w:numPr>
        <w:jc w:val="both"/>
        <w:rPr>
          <w:rFonts w:ascii="Tahoma" w:hAnsi="Tahoma" w:cs="Tahoma"/>
          <w:sz w:val="22"/>
          <w:szCs w:val="22"/>
        </w:rPr>
      </w:pPr>
      <w:r w:rsidRPr="00214667">
        <w:rPr>
          <w:rFonts w:ascii="Tahoma" w:hAnsi="Tahoma" w:cs="Tahoma"/>
          <w:b/>
          <w:bCs/>
          <w:sz w:val="22"/>
          <w:szCs w:val="22"/>
        </w:rPr>
        <w:t>Postawy wykluczenia z postępowania o udzielenie zamówienia wykonawcy</w:t>
      </w:r>
      <w:r w:rsidRPr="00214667">
        <w:rPr>
          <w:rFonts w:ascii="Tahoma" w:hAnsi="Tahoma" w:cs="Tahoma"/>
          <w:sz w:val="22"/>
          <w:szCs w:val="22"/>
        </w:rPr>
        <w:t xml:space="preserve">, stosownie do treści art. 24 ust. 5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ind w:left="360"/>
        <w:jc w:val="both"/>
        <w:rPr>
          <w:rFonts w:ascii="Tahoma" w:hAnsi="Tahoma" w:cs="Tahoma"/>
          <w:sz w:val="22"/>
          <w:szCs w:val="22"/>
        </w:rPr>
      </w:pPr>
      <w:r w:rsidRPr="00214667">
        <w:rPr>
          <w:rFonts w:ascii="Tahoma" w:hAnsi="Tahoma" w:cs="Tahoma"/>
          <w:b/>
          <w:bCs/>
          <w:sz w:val="22"/>
          <w:szCs w:val="22"/>
        </w:rPr>
        <w:t>Zamawiający wykluczy z postępowania Wykonawcę:</w:t>
      </w:r>
    </w:p>
    <w:p w:rsidR="00FB6FB5" w:rsidRPr="00214667" w:rsidRDefault="00FB6FB5" w:rsidP="008A1B3B">
      <w:pPr>
        <w:numPr>
          <w:ilvl w:val="1"/>
          <w:numId w:val="16"/>
        </w:numPr>
        <w:ind w:left="426" w:hanging="426"/>
        <w:jc w:val="both"/>
        <w:rPr>
          <w:rFonts w:ascii="Tahoma" w:hAnsi="Tahoma" w:cs="Tahoma"/>
          <w:sz w:val="22"/>
          <w:szCs w:val="22"/>
        </w:rPr>
      </w:pPr>
      <w:r w:rsidRPr="00214667">
        <w:rPr>
          <w:rFonts w:ascii="Tahoma" w:hAnsi="Tahoma" w:cs="Tahoma"/>
          <w:b/>
          <w:bCs/>
          <w:sz w:val="22"/>
          <w:szCs w:val="22"/>
        </w:rPr>
        <w:t>w stosunku do którego otwarto likwidację</w:t>
      </w:r>
      <w:r w:rsidRPr="00214667">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214667">
        <w:rPr>
          <w:rFonts w:ascii="Tahoma" w:hAnsi="Tahoma" w:cs="Tahoma"/>
          <w:b/>
          <w:bCs/>
          <w:sz w:val="22"/>
          <w:szCs w:val="22"/>
        </w:rPr>
        <w:t>lub którego upadłość ogłoszono</w:t>
      </w:r>
      <w:r w:rsidRPr="00214667">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1"/>
          <w:numId w:val="16"/>
        </w:numPr>
        <w:ind w:left="426" w:hanging="426"/>
        <w:jc w:val="both"/>
        <w:rPr>
          <w:rFonts w:ascii="Tahoma" w:hAnsi="Tahoma" w:cs="Tahoma"/>
          <w:b/>
          <w:bCs/>
          <w:sz w:val="22"/>
          <w:szCs w:val="22"/>
        </w:rPr>
      </w:pPr>
      <w:r w:rsidRPr="00214667">
        <w:rPr>
          <w:rFonts w:ascii="Tahoma" w:hAnsi="Tahoma" w:cs="Tahoma"/>
          <w:b/>
          <w:bCs/>
          <w:sz w:val="22"/>
          <w:szCs w:val="22"/>
        </w:rPr>
        <w:t>który w sposób zawiniony poważnie naruszył obowiązki zawodowe</w:t>
      </w:r>
      <w:r w:rsidRPr="00214667">
        <w:rPr>
          <w:rFonts w:ascii="Tahoma" w:hAnsi="Tahoma" w:cs="Tahoma"/>
          <w:sz w:val="22"/>
          <w:szCs w:val="22"/>
        </w:rPr>
        <w:t xml:space="preserve">, co podważa jego uczciwość, </w:t>
      </w:r>
      <w:r w:rsidRPr="00214667">
        <w:rPr>
          <w:rFonts w:ascii="Tahoma" w:hAnsi="Tahoma" w:cs="Tahoma"/>
          <w:b/>
          <w:bCs/>
          <w:sz w:val="22"/>
          <w:szCs w:val="22"/>
        </w:rPr>
        <w:t>w szczególności gdy wykonawca w wyniku zamierzonego działania lub</w:t>
      </w:r>
      <w:r w:rsidRPr="00214667">
        <w:rPr>
          <w:rFonts w:ascii="Tahoma" w:hAnsi="Tahoma" w:cs="Tahoma"/>
          <w:sz w:val="22"/>
          <w:szCs w:val="22"/>
        </w:rPr>
        <w:t xml:space="preserve"> </w:t>
      </w:r>
      <w:r w:rsidRPr="00214667">
        <w:rPr>
          <w:rFonts w:ascii="Tahoma" w:hAnsi="Tahoma" w:cs="Tahoma"/>
          <w:b/>
          <w:bCs/>
          <w:sz w:val="22"/>
          <w:szCs w:val="22"/>
        </w:rPr>
        <w:t>rażącego niedbalstwa nie wykonał lub nienależycie wykonał zamówienie</w:t>
      </w:r>
      <w:r w:rsidRPr="00214667">
        <w:rPr>
          <w:rFonts w:ascii="Tahoma" w:hAnsi="Tahoma" w:cs="Tahoma"/>
          <w:sz w:val="22"/>
          <w:szCs w:val="22"/>
        </w:rPr>
        <w:t xml:space="preserve">, co zamawiający jest w stanie wykazać za pomocą stosownych środków dowodowych – art. 24 ust. 5 pkt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1"/>
          <w:numId w:val="16"/>
        </w:numPr>
        <w:ind w:left="426" w:hanging="426"/>
        <w:jc w:val="both"/>
        <w:rPr>
          <w:rFonts w:ascii="Tahoma" w:hAnsi="Tahoma" w:cs="Tahoma"/>
          <w:sz w:val="22"/>
          <w:szCs w:val="22"/>
        </w:rPr>
      </w:pPr>
      <w:r w:rsidRPr="00214667">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214667">
        <w:rPr>
          <w:rFonts w:ascii="Tahoma" w:hAnsi="Tahoma" w:cs="Tahoma"/>
          <w:sz w:val="22"/>
          <w:szCs w:val="22"/>
        </w:rPr>
        <w:t>lub umowę</w:t>
      </w:r>
      <w:r w:rsidRPr="00214667">
        <w:rPr>
          <w:rFonts w:ascii="Tahoma" w:hAnsi="Tahoma" w:cs="Tahoma"/>
          <w:b/>
          <w:bCs/>
          <w:sz w:val="22"/>
          <w:szCs w:val="22"/>
        </w:rPr>
        <w:t xml:space="preserve"> </w:t>
      </w:r>
      <w:r w:rsidRPr="00214667">
        <w:rPr>
          <w:rFonts w:ascii="Tahoma" w:hAnsi="Tahoma" w:cs="Tahoma"/>
          <w:sz w:val="22"/>
          <w:szCs w:val="22"/>
        </w:rPr>
        <w:t>koncesji, zawartą z zamawiającym, o którym mowa w art. 3 ust. 1 pkt 1–4, co doprowadziło</w:t>
      </w:r>
      <w:r w:rsidRPr="00214667">
        <w:rPr>
          <w:rFonts w:ascii="Tahoma" w:hAnsi="Tahoma" w:cs="Tahoma"/>
          <w:b/>
          <w:bCs/>
          <w:sz w:val="22"/>
          <w:szCs w:val="22"/>
        </w:rPr>
        <w:t xml:space="preserve"> </w:t>
      </w:r>
      <w:r w:rsidRPr="00214667">
        <w:rPr>
          <w:rFonts w:ascii="Tahoma" w:hAnsi="Tahoma" w:cs="Tahoma"/>
          <w:sz w:val="22"/>
          <w:szCs w:val="22"/>
        </w:rPr>
        <w:t xml:space="preserve">do rozwiązania umowy lub zasądzenia odszkodowania – art. 24 ust. 5 pkt 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1"/>
          <w:numId w:val="16"/>
        </w:numPr>
        <w:ind w:left="426" w:hanging="426"/>
        <w:jc w:val="both"/>
        <w:rPr>
          <w:rFonts w:ascii="Tahoma" w:hAnsi="Tahoma" w:cs="Tahoma"/>
          <w:sz w:val="22"/>
          <w:szCs w:val="22"/>
        </w:rPr>
      </w:pPr>
      <w:r w:rsidRPr="00214667">
        <w:rPr>
          <w:rFonts w:ascii="Tahoma" w:hAnsi="Tahoma" w:cs="Tahoma"/>
          <w:b/>
          <w:bCs/>
          <w:sz w:val="22"/>
          <w:szCs w:val="22"/>
        </w:rPr>
        <w:t>który naruszył obowiązki dotyczące płatności podatków, opłat lub składek na ubezpieczenia społeczne lub zdrowotne</w:t>
      </w:r>
      <w:r w:rsidRPr="00214667">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pStyle w:val="Styl1"/>
        <w:numPr>
          <w:ilvl w:val="0"/>
          <w:numId w:val="14"/>
        </w:numPr>
        <w:ind w:left="567" w:hanging="567"/>
        <w:jc w:val="both"/>
      </w:pPr>
      <w:r w:rsidRPr="00214667">
        <w:lastRenderedPageBreak/>
        <w:t>Wykaz oświadczeń i dokumentów potwierdzających spełnienie warunków udziału w postępowaniu oraz brak podstaw do wykluczenia</w:t>
      </w:r>
    </w:p>
    <w:p w:rsidR="00FB6FB5" w:rsidRPr="00214667" w:rsidRDefault="00FB6FB5">
      <w:pPr>
        <w:jc w:val="both"/>
        <w:rPr>
          <w:rFonts w:ascii="Tahoma" w:hAnsi="Tahoma" w:cs="Tahoma"/>
          <w:b/>
          <w:bCs/>
          <w:sz w:val="16"/>
          <w:szCs w:val="16"/>
        </w:rPr>
      </w:pPr>
    </w:p>
    <w:p w:rsidR="00FB6FB5" w:rsidRPr="00214667" w:rsidRDefault="00FB6FB5" w:rsidP="008A1B3B">
      <w:pPr>
        <w:numPr>
          <w:ilvl w:val="0"/>
          <w:numId w:val="17"/>
        </w:numPr>
        <w:ind w:left="567" w:hanging="567"/>
        <w:jc w:val="both"/>
        <w:rPr>
          <w:rFonts w:ascii="Tahoma" w:hAnsi="Tahoma" w:cs="Tahoma"/>
          <w:b/>
          <w:bCs/>
          <w:sz w:val="22"/>
          <w:szCs w:val="22"/>
        </w:rPr>
      </w:pPr>
      <w:r w:rsidRPr="00214667">
        <w:rPr>
          <w:rFonts w:ascii="Tahoma" w:hAnsi="Tahoma" w:cs="Tahoma"/>
          <w:b/>
          <w:bCs/>
          <w:sz w:val="22"/>
          <w:szCs w:val="22"/>
        </w:rPr>
        <w:t>DOKUMENTY I OŚWIADCZENIA WYMAGANE OD WSZYSTKICH WYKONAWCÓW, KTÓRE NALEŻY ZŁOŻYĆ WRAZ Z OFERTĄ:</w:t>
      </w:r>
    </w:p>
    <w:p w:rsidR="00FB6FB5" w:rsidRPr="00214667" w:rsidRDefault="00FB6FB5" w:rsidP="008A1B3B">
      <w:pPr>
        <w:numPr>
          <w:ilvl w:val="1"/>
          <w:numId w:val="17"/>
        </w:numPr>
        <w:ind w:left="567" w:hanging="567"/>
        <w:jc w:val="both"/>
        <w:rPr>
          <w:rFonts w:ascii="Tahoma" w:hAnsi="Tahoma" w:cs="Tahoma"/>
          <w:b/>
          <w:bCs/>
          <w:sz w:val="22"/>
          <w:szCs w:val="22"/>
        </w:rPr>
      </w:pPr>
      <w:r w:rsidRPr="00214667">
        <w:rPr>
          <w:rFonts w:ascii="Tahoma" w:hAnsi="Tahoma" w:cs="Tahoma"/>
          <w:b/>
          <w:bCs/>
          <w:sz w:val="22"/>
          <w:szCs w:val="22"/>
        </w:rPr>
        <w:t>Oświadczenia Wykonawcy:</w:t>
      </w:r>
    </w:p>
    <w:p w:rsidR="00FB6FB5" w:rsidRPr="00214667" w:rsidRDefault="00FB6FB5" w:rsidP="008A1B3B">
      <w:pPr>
        <w:numPr>
          <w:ilvl w:val="2"/>
          <w:numId w:val="17"/>
        </w:numPr>
        <w:ind w:left="709" w:hanging="709"/>
        <w:jc w:val="both"/>
        <w:rPr>
          <w:rFonts w:ascii="Tahoma" w:hAnsi="Tahoma" w:cs="Tahoma"/>
          <w:b/>
          <w:bCs/>
          <w:sz w:val="22"/>
          <w:szCs w:val="22"/>
        </w:rPr>
      </w:pPr>
      <w:r w:rsidRPr="00214667">
        <w:rPr>
          <w:rFonts w:ascii="Tahoma" w:hAnsi="Tahoma" w:cs="Tahoma"/>
          <w:b/>
          <w:bCs/>
          <w:sz w:val="22"/>
          <w:szCs w:val="22"/>
        </w:rPr>
        <w:t>o nie podleganiu wykluczeniu z postępowania,</w:t>
      </w:r>
    </w:p>
    <w:p w:rsidR="00FB6FB5" w:rsidRPr="00214667" w:rsidRDefault="00FB6FB5" w:rsidP="008A1B3B">
      <w:pPr>
        <w:numPr>
          <w:ilvl w:val="2"/>
          <w:numId w:val="17"/>
        </w:numPr>
        <w:ind w:left="709" w:hanging="709"/>
        <w:jc w:val="both"/>
        <w:rPr>
          <w:rFonts w:ascii="Tahoma" w:hAnsi="Tahoma" w:cs="Tahoma"/>
          <w:sz w:val="22"/>
          <w:szCs w:val="22"/>
        </w:rPr>
      </w:pPr>
      <w:r w:rsidRPr="00214667">
        <w:rPr>
          <w:rFonts w:ascii="Tahoma" w:hAnsi="Tahoma" w:cs="Tahoma"/>
          <w:b/>
          <w:bCs/>
          <w:sz w:val="22"/>
          <w:szCs w:val="22"/>
        </w:rPr>
        <w:t xml:space="preserve">o spełnianiu warunków udziału w postępowaniu, </w:t>
      </w:r>
      <w:r w:rsidRPr="00214667">
        <w:rPr>
          <w:rFonts w:ascii="Tahoma" w:hAnsi="Tahoma" w:cs="Tahoma"/>
          <w:sz w:val="22"/>
          <w:szCs w:val="22"/>
        </w:rPr>
        <w:t>w tym:</w:t>
      </w:r>
    </w:p>
    <w:p w:rsidR="00FB6FB5" w:rsidRPr="00214667" w:rsidRDefault="00FB6FB5" w:rsidP="008A1B3B">
      <w:pPr>
        <w:numPr>
          <w:ilvl w:val="0"/>
          <w:numId w:val="18"/>
        </w:numPr>
        <w:ind w:left="284" w:hanging="284"/>
        <w:jc w:val="both"/>
        <w:rPr>
          <w:rFonts w:ascii="Tahoma" w:hAnsi="Tahoma" w:cs="Tahoma"/>
          <w:sz w:val="22"/>
          <w:szCs w:val="22"/>
        </w:rPr>
      </w:pPr>
      <w:r w:rsidRPr="00214667">
        <w:rPr>
          <w:rFonts w:ascii="Tahoma" w:hAnsi="Tahoma" w:cs="Tahoma"/>
          <w:b/>
          <w:bCs/>
          <w:sz w:val="22"/>
          <w:szCs w:val="22"/>
        </w:rPr>
        <w:t xml:space="preserve">Wykaz robót budowlanych </w:t>
      </w:r>
      <w:r w:rsidRPr="00214667">
        <w:rPr>
          <w:rFonts w:ascii="Tahoma" w:hAnsi="Tahoma" w:cs="Tahoma"/>
          <w:sz w:val="22"/>
          <w:szCs w:val="22"/>
        </w:rPr>
        <w:t xml:space="preserve">wykonanych nie wcześniej niż w okresie ostatnich </w:t>
      </w:r>
      <w:r w:rsidRPr="00214667">
        <w:rPr>
          <w:rFonts w:ascii="Tahoma" w:hAnsi="Tahoma" w:cs="Tahoma"/>
          <w:b/>
          <w:bCs/>
          <w:sz w:val="22"/>
          <w:szCs w:val="22"/>
        </w:rPr>
        <w:t xml:space="preserve">5 lat </w:t>
      </w:r>
      <w:r w:rsidRPr="00214667">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214667" w:rsidRDefault="00FB6FB5" w:rsidP="008A1B3B">
      <w:pPr>
        <w:numPr>
          <w:ilvl w:val="0"/>
          <w:numId w:val="18"/>
        </w:numPr>
        <w:ind w:left="284" w:hanging="284"/>
        <w:jc w:val="both"/>
        <w:rPr>
          <w:rFonts w:ascii="Tahoma" w:hAnsi="Tahoma" w:cs="Tahoma"/>
          <w:b/>
          <w:bCs/>
          <w:sz w:val="22"/>
          <w:szCs w:val="22"/>
        </w:rPr>
      </w:pPr>
      <w:r w:rsidRPr="00214667">
        <w:rPr>
          <w:rFonts w:ascii="Tahoma" w:hAnsi="Tahoma" w:cs="Tahoma"/>
          <w:b/>
          <w:bCs/>
          <w:sz w:val="22"/>
          <w:szCs w:val="22"/>
        </w:rPr>
        <w:t xml:space="preserve">Wykaz osób, skierowanych przez wykonawcę do realizacji zamówienia publicznego, </w:t>
      </w:r>
      <w:r w:rsidRPr="00214667">
        <w:rPr>
          <w:rFonts w:ascii="Tahoma" w:hAnsi="Tahoma" w:cs="Tahoma"/>
          <w:sz w:val="22"/>
          <w:szCs w:val="22"/>
        </w:rPr>
        <w:t>w szczególności odpowiedzialnych za świadczenie usług, kontrolę</w:t>
      </w:r>
      <w:r w:rsidRPr="00214667">
        <w:rPr>
          <w:rFonts w:ascii="Tahoma" w:hAnsi="Tahoma" w:cs="Tahoma"/>
          <w:b/>
          <w:bCs/>
          <w:sz w:val="22"/>
          <w:szCs w:val="22"/>
        </w:rPr>
        <w:t xml:space="preserve"> </w:t>
      </w:r>
      <w:r w:rsidRPr="00214667">
        <w:rPr>
          <w:rFonts w:ascii="Tahoma" w:hAnsi="Tahoma" w:cs="Tahoma"/>
          <w:sz w:val="22"/>
          <w:szCs w:val="22"/>
        </w:rPr>
        <w:t>jakości lub kierowanie robotami budowlanymi</w:t>
      </w:r>
      <w:r w:rsidRPr="00214667">
        <w:rPr>
          <w:rFonts w:ascii="Tahoma" w:hAnsi="Tahoma" w:cs="Tahoma"/>
          <w:b/>
          <w:bCs/>
          <w:sz w:val="22"/>
          <w:szCs w:val="22"/>
        </w:rPr>
        <w:t xml:space="preserve">, wraz z informacjami na temat ich kwalifikacji zawodowych, uprawnień, doświadczenia i wykształcenia </w:t>
      </w:r>
      <w:r w:rsidRPr="00214667">
        <w:rPr>
          <w:rFonts w:ascii="Tahoma" w:hAnsi="Tahoma" w:cs="Tahoma"/>
          <w:sz w:val="22"/>
          <w:szCs w:val="22"/>
        </w:rPr>
        <w:t xml:space="preserve">niezbędnych do wykonania zamówienia publicznego, </w:t>
      </w:r>
      <w:r w:rsidRPr="00214667">
        <w:rPr>
          <w:rFonts w:ascii="Tahoma" w:hAnsi="Tahoma" w:cs="Tahoma"/>
          <w:b/>
          <w:bCs/>
          <w:sz w:val="22"/>
          <w:szCs w:val="22"/>
        </w:rPr>
        <w:t xml:space="preserve">a także zakresu wykonywanych przez nie czynności </w:t>
      </w:r>
      <w:r w:rsidRPr="00214667">
        <w:rPr>
          <w:rFonts w:ascii="Tahoma" w:hAnsi="Tahoma" w:cs="Tahoma"/>
          <w:sz w:val="22"/>
          <w:szCs w:val="22"/>
        </w:rPr>
        <w:t xml:space="preserve">oraz </w:t>
      </w:r>
      <w:r w:rsidRPr="00214667">
        <w:rPr>
          <w:rFonts w:ascii="Tahoma" w:hAnsi="Tahoma" w:cs="Tahoma"/>
          <w:b/>
          <w:bCs/>
          <w:sz w:val="22"/>
          <w:szCs w:val="22"/>
        </w:rPr>
        <w:t>informacją o podstawie do dysponowania tymi osobami;</w:t>
      </w:r>
    </w:p>
    <w:p w:rsidR="00FB6FB5" w:rsidRPr="00214667" w:rsidRDefault="00FB6FB5" w:rsidP="008A1B3B">
      <w:pPr>
        <w:numPr>
          <w:ilvl w:val="2"/>
          <w:numId w:val="17"/>
        </w:numPr>
        <w:ind w:left="709" w:hanging="709"/>
        <w:jc w:val="both"/>
        <w:rPr>
          <w:rFonts w:ascii="Tahoma" w:hAnsi="Tahoma" w:cs="Tahoma"/>
          <w:sz w:val="22"/>
          <w:szCs w:val="22"/>
        </w:rPr>
      </w:pPr>
      <w:r w:rsidRPr="00214667">
        <w:rPr>
          <w:rFonts w:ascii="Tahoma" w:hAnsi="Tahoma" w:cs="Tahoma"/>
          <w:b/>
          <w:bCs/>
          <w:sz w:val="22"/>
          <w:szCs w:val="22"/>
        </w:rPr>
        <w:t xml:space="preserve">o korzystaniu </w:t>
      </w:r>
      <w:r w:rsidRPr="00214667">
        <w:rPr>
          <w:rFonts w:ascii="Tahoma" w:hAnsi="Tahoma" w:cs="Tahoma"/>
          <w:sz w:val="22"/>
          <w:szCs w:val="22"/>
        </w:rPr>
        <w:t xml:space="preserve">przy wykazywaniu spełniania warunków udziału w postępowaniu </w:t>
      </w:r>
      <w:r w:rsidRPr="00214667">
        <w:rPr>
          <w:rFonts w:ascii="Tahoma" w:hAnsi="Tahoma" w:cs="Tahoma"/>
          <w:b/>
          <w:bCs/>
          <w:sz w:val="22"/>
          <w:szCs w:val="22"/>
        </w:rPr>
        <w:t>z zasobów podmiotów trzecich</w:t>
      </w:r>
      <w:r w:rsidRPr="00214667">
        <w:rPr>
          <w:rFonts w:ascii="Tahoma" w:hAnsi="Tahoma" w:cs="Tahoma"/>
          <w:sz w:val="22"/>
          <w:szCs w:val="22"/>
        </w:rPr>
        <w:t>,</w:t>
      </w:r>
    </w:p>
    <w:p w:rsidR="00FB6FB5" w:rsidRPr="00214667" w:rsidRDefault="00FB6FB5" w:rsidP="008A1B3B">
      <w:pPr>
        <w:numPr>
          <w:ilvl w:val="2"/>
          <w:numId w:val="17"/>
        </w:numPr>
        <w:ind w:left="709" w:hanging="709"/>
        <w:jc w:val="both"/>
        <w:rPr>
          <w:rFonts w:ascii="Tahoma" w:hAnsi="Tahoma" w:cs="Tahoma"/>
          <w:sz w:val="22"/>
          <w:szCs w:val="22"/>
        </w:rPr>
      </w:pPr>
      <w:r w:rsidRPr="00214667">
        <w:rPr>
          <w:rFonts w:ascii="Tahoma" w:hAnsi="Tahoma" w:cs="Tahoma"/>
          <w:b/>
          <w:bCs/>
          <w:sz w:val="22"/>
          <w:szCs w:val="22"/>
        </w:rPr>
        <w:t xml:space="preserve">o korzystaniu </w:t>
      </w:r>
      <w:r w:rsidRPr="00214667">
        <w:rPr>
          <w:rFonts w:ascii="Tahoma" w:hAnsi="Tahoma" w:cs="Tahoma"/>
          <w:sz w:val="22"/>
          <w:szCs w:val="22"/>
        </w:rPr>
        <w:t xml:space="preserve">przy wykonywaniu zamówienia </w:t>
      </w:r>
      <w:r w:rsidRPr="00214667">
        <w:rPr>
          <w:rFonts w:ascii="Tahoma" w:hAnsi="Tahoma" w:cs="Tahoma"/>
          <w:b/>
          <w:bCs/>
          <w:sz w:val="22"/>
          <w:szCs w:val="22"/>
        </w:rPr>
        <w:t>z podwykonawców</w:t>
      </w:r>
      <w:r w:rsidRPr="00214667">
        <w:rPr>
          <w:rFonts w:ascii="Tahoma" w:hAnsi="Tahoma" w:cs="Tahoma"/>
          <w:sz w:val="22"/>
          <w:szCs w:val="22"/>
        </w:rPr>
        <w:t>.</w:t>
      </w:r>
    </w:p>
    <w:p w:rsidR="00FB6FB5" w:rsidRPr="00214667" w:rsidRDefault="00FB6FB5" w:rsidP="008A1B3B">
      <w:pPr>
        <w:numPr>
          <w:ilvl w:val="1"/>
          <w:numId w:val="17"/>
        </w:numPr>
        <w:ind w:left="567" w:hanging="567"/>
        <w:jc w:val="both"/>
        <w:rPr>
          <w:rFonts w:ascii="Tahoma" w:hAnsi="Tahoma" w:cs="Tahoma"/>
          <w:b/>
          <w:bCs/>
          <w:sz w:val="22"/>
          <w:szCs w:val="22"/>
        </w:rPr>
      </w:pPr>
      <w:r w:rsidRPr="00214667">
        <w:rPr>
          <w:rFonts w:ascii="Tahoma" w:hAnsi="Tahoma" w:cs="Tahoma"/>
          <w:b/>
          <w:bCs/>
          <w:sz w:val="22"/>
          <w:szCs w:val="22"/>
        </w:rPr>
        <w:t>Pełnomocnictwo złożone w formie oryginału lub kopii poświadczonej notarialnie.</w:t>
      </w:r>
    </w:p>
    <w:p w:rsidR="00FB6FB5" w:rsidRPr="00214667" w:rsidRDefault="00FB6FB5" w:rsidP="008A1B3B">
      <w:pPr>
        <w:numPr>
          <w:ilvl w:val="0"/>
          <w:numId w:val="19"/>
        </w:numPr>
        <w:ind w:left="284" w:hanging="284"/>
        <w:jc w:val="both"/>
        <w:rPr>
          <w:rFonts w:ascii="Tahoma" w:hAnsi="Tahoma" w:cs="Tahoma"/>
          <w:sz w:val="22"/>
          <w:szCs w:val="22"/>
        </w:rPr>
      </w:pPr>
      <w:r w:rsidRPr="00214667">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214667" w:rsidRDefault="00FB6FB5" w:rsidP="008A1B3B">
      <w:pPr>
        <w:numPr>
          <w:ilvl w:val="0"/>
          <w:numId w:val="19"/>
        </w:numPr>
        <w:ind w:left="284" w:hanging="284"/>
        <w:jc w:val="both"/>
        <w:rPr>
          <w:rFonts w:ascii="Tahoma" w:hAnsi="Tahoma" w:cs="Tahoma"/>
          <w:sz w:val="22"/>
          <w:szCs w:val="22"/>
        </w:rPr>
      </w:pPr>
      <w:r w:rsidRPr="00214667">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1"/>
          <w:numId w:val="17"/>
        </w:numPr>
        <w:ind w:left="567" w:hanging="567"/>
        <w:jc w:val="both"/>
        <w:rPr>
          <w:rFonts w:ascii="Tahoma" w:hAnsi="Tahoma" w:cs="Tahoma"/>
          <w:sz w:val="22"/>
          <w:szCs w:val="22"/>
        </w:rPr>
      </w:pPr>
      <w:r w:rsidRPr="00214667">
        <w:rPr>
          <w:rFonts w:ascii="Tahoma" w:hAnsi="Tahoma" w:cs="Tahoma"/>
          <w:b/>
          <w:bCs/>
          <w:sz w:val="22"/>
          <w:szCs w:val="22"/>
        </w:rPr>
        <w:t xml:space="preserve">Zobowiązanie innego podmiotu, na zasobach którego polega Wykonawca, </w:t>
      </w:r>
      <w:r w:rsidRPr="00214667">
        <w:rPr>
          <w:rFonts w:ascii="Tahoma" w:hAnsi="Tahoma" w:cs="Tahoma"/>
          <w:sz w:val="22"/>
          <w:szCs w:val="22"/>
        </w:rPr>
        <w:t>do oddania do dyspozycji Wykonawcy niezbędnych zasobów na potrzeby realizacji zamówienia.</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UWAGA 1:</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UWAGA 2:</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214667">
        <w:rPr>
          <w:rFonts w:ascii="Tahoma" w:hAnsi="Tahoma" w:cs="Tahoma"/>
          <w:b/>
          <w:bCs/>
          <w:sz w:val="22"/>
          <w:szCs w:val="22"/>
        </w:rPr>
        <w:t>Pzp</w:t>
      </w:r>
      <w:proofErr w:type="spellEnd"/>
      <w:r w:rsidRPr="00214667">
        <w:rPr>
          <w:rFonts w:ascii="Tahoma" w:hAnsi="Tahoma" w:cs="Tahoma"/>
          <w:b/>
          <w:bCs/>
          <w:sz w:val="22"/>
          <w:szCs w:val="22"/>
        </w:rPr>
        <w:t>.</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Oświadczenie o przynależności albo braku przynależności do tej samej grupy kapitałowej</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lastRenderedPageBreak/>
        <w:t>DOKUMENTY I OŚWIADCZENIA KTÓRE MA ZŁOŻYĆ WYKONAWCA NA ŻĄDANIE ZAMAWIAJĄCEGO – dotyczy wykonawcy, którego oferta została najwyżej oceniona:</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 xml:space="preserve">Odpis z właściwego rejestru </w:t>
      </w:r>
      <w:r w:rsidRPr="00214667">
        <w:rPr>
          <w:rFonts w:ascii="Tahoma" w:hAnsi="Tahoma" w:cs="Tahoma"/>
          <w:sz w:val="22"/>
          <w:szCs w:val="22"/>
        </w:rPr>
        <w:t xml:space="preserve">lub </w:t>
      </w:r>
      <w:r w:rsidRPr="00214667">
        <w:rPr>
          <w:rFonts w:ascii="Tahoma" w:hAnsi="Tahoma" w:cs="Tahoma"/>
          <w:b/>
          <w:bCs/>
          <w:sz w:val="22"/>
          <w:szCs w:val="22"/>
        </w:rPr>
        <w:t>z centralnej ewidencji i informacji o działalności gospodarczej</w:t>
      </w:r>
      <w:r w:rsidRPr="00214667">
        <w:rPr>
          <w:rFonts w:ascii="Tahoma" w:hAnsi="Tahoma" w:cs="Tahoma"/>
          <w:sz w:val="22"/>
          <w:szCs w:val="22"/>
        </w:rPr>
        <w:t>, jeżeli odrębne przepisy wymagają wpisu do rejestru lub ewidencji, w celu</w:t>
      </w:r>
      <w:r w:rsidRPr="00214667">
        <w:rPr>
          <w:rFonts w:ascii="Tahoma" w:hAnsi="Tahoma" w:cs="Tahoma"/>
          <w:b/>
          <w:bCs/>
          <w:sz w:val="22"/>
          <w:szCs w:val="22"/>
        </w:rPr>
        <w:t xml:space="preserve"> </w:t>
      </w:r>
      <w:r w:rsidRPr="00214667">
        <w:rPr>
          <w:rFonts w:ascii="Tahoma" w:hAnsi="Tahoma" w:cs="Tahoma"/>
          <w:sz w:val="22"/>
          <w:szCs w:val="22"/>
        </w:rPr>
        <w:t>potwierdzenia braku podstaw wykluczenia na podstawie art. 24 ust. 5 pkt 1 ustawy;</w:t>
      </w:r>
    </w:p>
    <w:p w:rsidR="00FB6FB5" w:rsidRPr="00214667" w:rsidRDefault="00FB6FB5">
      <w:pPr>
        <w:ind w:left="567"/>
        <w:jc w:val="both"/>
        <w:rPr>
          <w:rFonts w:ascii="Tahoma" w:hAnsi="Tahoma" w:cs="Tahoma"/>
          <w:b/>
          <w:bCs/>
          <w:sz w:val="22"/>
          <w:szCs w:val="22"/>
        </w:rPr>
      </w:pPr>
      <w:r w:rsidRPr="00214667">
        <w:rPr>
          <w:rFonts w:ascii="Tahoma" w:hAnsi="Tahoma" w:cs="Tahoma"/>
          <w:b/>
          <w:bCs/>
          <w:sz w:val="22"/>
          <w:szCs w:val="22"/>
        </w:rPr>
        <w:t>Dokumenty powinny być wystawione nie wcześniej niż 6 miesięcy przed upływem terminu składania ofert.</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1)</w:t>
      </w:r>
      <w:r w:rsidRPr="00214667">
        <w:rPr>
          <w:rFonts w:ascii="Tahoma" w:hAnsi="Tahoma" w:cs="Tahoma"/>
          <w:i/>
          <w:iCs/>
          <w:sz w:val="22"/>
          <w:szCs w:val="22"/>
        </w:rPr>
        <w:t xml:space="preserve"> </w:t>
      </w:r>
      <w:r w:rsidRPr="00214667">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214667" w:rsidRDefault="00FB6FB5">
      <w:pPr>
        <w:jc w:val="both"/>
        <w:rPr>
          <w:rFonts w:ascii="Arial" w:hAnsi="Arial"/>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6 miesięcy przed upływem składania ofert.</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 xml:space="preserve">Zaświadczenie </w:t>
      </w:r>
      <w:r w:rsidRPr="00214667">
        <w:rPr>
          <w:rFonts w:ascii="Tahoma" w:hAnsi="Tahoma" w:cs="Tahoma"/>
          <w:sz w:val="22"/>
          <w:szCs w:val="22"/>
        </w:rPr>
        <w:t xml:space="preserve">właściwej terenowej jednostki organizacyjnej </w:t>
      </w:r>
      <w:r w:rsidRPr="00214667">
        <w:rPr>
          <w:rFonts w:ascii="Tahoma" w:hAnsi="Tahoma" w:cs="Tahoma"/>
          <w:b/>
          <w:bCs/>
          <w:sz w:val="22"/>
          <w:szCs w:val="22"/>
        </w:rPr>
        <w:t xml:space="preserve">Zakładu Ubezpieczeń Społecznych </w:t>
      </w:r>
      <w:r w:rsidRPr="00214667">
        <w:rPr>
          <w:rFonts w:ascii="Tahoma" w:hAnsi="Tahoma" w:cs="Tahoma"/>
          <w:sz w:val="22"/>
          <w:szCs w:val="22"/>
        </w:rPr>
        <w:t>lub Kasy Rolniczego Ubezpieczenia Społecznego albo inny dokument</w:t>
      </w:r>
      <w:r w:rsidRPr="00214667">
        <w:rPr>
          <w:rFonts w:ascii="Tahoma" w:hAnsi="Tahoma" w:cs="Tahoma"/>
          <w:b/>
          <w:bCs/>
          <w:sz w:val="22"/>
          <w:szCs w:val="22"/>
        </w:rPr>
        <w:t xml:space="preserve"> </w:t>
      </w:r>
      <w:r w:rsidRPr="00214667">
        <w:rPr>
          <w:rFonts w:ascii="Tahoma" w:hAnsi="Tahoma" w:cs="Tahoma"/>
          <w:sz w:val="22"/>
          <w:szCs w:val="22"/>
        </w:rPr>
        <w:t>potwierdzający, że wykonawca nie zalega z opłacaniem składek na ubezpieczenia społeczne</w:t>
      </w:r>
      <w:r w:rsidRPr="00214667">
        <w:rPr>
          <w:rFonts w:ascii="Tahoma" w:hAnsi="Tahoma" w:cs="Tahoma"/>
          <w:b/>
          <w:bCs/>
          <w:sz w:val="22"/>
          <w:szCs w:val="22"/>
        </w:rPr>
        <w:t xml:space="preserve"> </w:t>
      </w:r>
      <w:r w:rsidRPr="00214667">
        <w:rPr>
          <w:rFonts w:ascii="Tahoma" w:hAnsi="Tahoma" w:cs="Tahoma"/>
          <w:sz w:val="22"/>
          <w:szCs w:val="22"/>
        </w:rPr>
        <w:t>lub zdrowotne, wystawione nie wcześniej niż 3 miesiące przed upływem terminu składania</w:t>
      </w:r>
      <w:r w:rsidRPr="00214667">
        <w:rPr>
          <w:rFonts w:ascii="Tahoma" w:hAnsi="Tahoma" w:cs="Tahoma"/>
          <w:b/>
          <w:bCs/>
          <w:sz w:val="22"/>
          <w:szCs w:val="22"/>
        </w:rPr>
        <w:t xml:space="preserve"> </w:t>
      </w:r>
      <w:r w:rsidRPr="00214667">
        <w:rPr>
          <w:rFonts w:ascii="Tahoma" w:hAnsi="Tahoma" w:cs="Tahoma"/>
          <w:sz w:val="22"/>
          <w:szCs w:val="22"/>
        </w:rPr>
        <w:t>ofert, lub inny dokument potwierdzający, że wykonawca zawarł porozumienie z właściwym</w:t>
      </w:r>
      <w:r w:rsidRPr="00214667">
        <w:rPr>
          <w:rFonts w:ascii="Tahoma" w:hAnsi="Tahoma" w:cs="Tahoma"/>
          <w:b/>
          <w:bCs/>
          <w:sz w:val="22"/>
          <w:szCs w:val="22"/>
        </w:rPr>
        <w:t xml:space="preserve"> </w:t>
      </w:r>
      <w:r w:rsidRPr="00214667">
        <w:rPr>
          <w:rFonts w:ascii="Tahoma" w:hAnsi="Tahoma" w:cs="Tahoma"/>
          <w:sz w:val="22"/>
          <w:szCs w:val="22"/>
        </w:rPr>
        <w:t>organem w sprawie spłat tych należności wraz z ewentualnymi odsetkami lub grzywnami,</w:t>
      </w:r>
      <w:r w:rsidRPr="00214667">
        <w:rPr>
          <w:rFonts w:ascii="Tahoma" w:hAnsi="Tahoma" w:cs="Tahoma"/>
          <w:b/>
          <w:bCs/>
          <w:sz w:val="22"/>
          <w:szCs w:val="22"/>
        </w:rPr>
        <w:t xml:space="preserve"> </w:t>
      </w:r>
      <w:r w:rsidRPr="00214667">
        <w:rPr>
          <w:rFonts w:ascii="Tahoma" w:hAnsi="Tahoma" w:cs="Tahoma"/>
          <w:sz w:val="22"/>
          <w:szCs w:val="22"/>
        </w:rPr>
        <w:t>w szczególności uzyskał przewidziane prawem zwolnienie, odroczenie lub rozłożenie na raty</w:t>
      </w:r>
      <w:r w:rsidRPr="00214667">
        <w:rPr>
          <w:rFonts w:ascii="Tahoma" w:hAnsi="Tahoma" w:cs="Tahoma"/>
          <w:b/>
          <w:bCs/>
          <w:sz w:val="22"/>
          <w:szCs w:val="22"/>
        </w:rPr>
        <w:t xml:space="preserve"> </w:t>
      </w:r>
      <w:r w:rsidRPr="00214667">
        <w:rPr>
          <w:rFonts w:ascii="Tahoma" w:hAnsi="Tahoma" w:cs="Tahoma"/>
          <w:sz w:val="22"/>
          <w:szCs w:val="22"/>
        </w:rPr>
        <w:t>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214667">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3 miesiące przed upływem składania ofert.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Zaświadczenia </w:t>
      </w:r>
      <w:r w:rsidRPr="00214667">
        <w:rPr>
          <w:rFonts w:ascii="Tahoma" w:hAnsi="Tahoma" w:cs="Tahoma"/>
          <w:sz w:val="22"/>
          <w:szCs w:val="22"/>
        </w:rPr>
        <w:t xml:space="preserve">właściwego naczelnika </w:t>
      </w:r>
      <w:r w:rsidRPr="00214667">
        <w:rPr>
          <w:rFonts w:ascii="Tahoma" w:hAnsi="Tahoma" w:cs="Tahoma"/>
          <w:b/>
          <w:bCs/>
          <w:sz w:val="22"/>
          <w:szCs w:val="22"/>
        </w:rPr>
        <w:t xml:space="preserve">urzędu skarbowego </w:t>
      </w:r>
      <w:r w:rsidRPr="00214667">
        <w:rPr>
          <w:rFonts w:ascii="Tahoma" w:hAnsi="Tahoma" w:cs="Tahoma"/>
          <w:sz w:val="22"/>
          <w:szCs w:val="22"/>
        </w:rPr>
        <w:t xml:space="preserve">potwierdzającego, że wykonawca nie zalega z opłacaniem podatków, wystawione nie wcześniej niż 3 miesiące przed upływem terminu składania ofert lub inny dokument potwierdzający, że wykonawca zawarł porozumienie z właściwym organem podatkowym w sprawie spłat </w:t>
      </w:r>
      <w:r w:rsidRPr="00214667">
        <w:rPr>
          <w:rFonts w:ascii="Tahoma" w:hAnsi="Tahoma" w:cs="Tahoma"/>
          <w:sz w:val="22"/>
          <w:szCs w:val="22"/>
        </w:rPr>
        <w:lastRenderedPageBreak/>
        <w:t>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1) J</w:t>
      </w:r>
      <w:r w:rsidRPr="00214667">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3 miesiące przed upływem składania ofert.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Informacja z Krajowego Rejestru Karnego </w:t>
      </w:r>
      <w:r w:rsidRPr="00214667">
        <w:rPr>
          <w:rFonts w:ascii="Tahoma" w:hAnsi="Tahoma" w:cs="Tahoma"/>
          <w:sz w:val="22"/>
          <w:szCs w:val="22"/>
        </w:rPr>
        <w:t>w zakresie określonym w art. 24 ust. 1 pkt 13, 14 i 21 ustawy, wystawiona nie wcześniej niż 6 miesięcy przed upływem terminu składania ofert;</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1) </w:t>
      </w:r>
      <w:r w:rsidRPr="00214667">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w:t>
      </w:r>
      <w:r w:rsidRPr="00214667">
        <w:rPr>
          <w:rFonts w:ascii="Tahoma" w:hAnsi="Tahoma" w:cs="Tahoma"/>
          <w:i/>
          <w:iCs/>
          <w:sz w:val="22"/>
          <w:szCs w:val="22"/>
        </w:rPr>
        <w:t xml:space="preserve"> </w:t>
      </w:r>
      <w:r w:rsidRPr="00214667">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3) </w:t>
      </w:r>
      <w:r w:rsidRPr="00214667">
        <w:rPr>
          <w:rFonts w:ascii="Arial" w:hAnsi="Arial" w:cs="Tahoma"/>
          <w:i/>
          <w:iCs/>
          <w:sz w:val="22"/>
          <w:szCs w:val="22"/>
        </w:rPr>
        <w:t>Dokumenty/oświadczenia powinny być wystawione nie wcześniej niż 6 miesięcy przed upływem składania ofert.</w:t>
      </w:r>
    </w:p>
    <w:p w:rsidR="00FB6FB5" w:rsidRPr="00214667" w:rsidRDefault="00FB6FB5">
      <w:pPr>
        <w:numPr>
          <w:ilvl w:val="1"/>
          <w:numId w:val="5"/>
        </w:numPr>
        <w:ind w:left="567" w:hanging="567"/>
        <w:jc w:val="both"/>
        <w:rPr>
          <w:rFonts w:ascii="Tahoma" w:hAnsi="Tahoma" w:cs="Tahoma"/>
          <w:i/>
          <w:iCs/>
          <w:sz w:val="22"/>
          <w:szCs w:val="22"/>
        </w:rPr>
      </w:pPr>
      <w:r w:rsidRPr="00214667">
        <w:rPr>
          <w:rFonts w:ascii="Tahoma" w:hAnsi="Tahoma" w:cs="Tahoma"/>
          <w:b/>
          <w:bCs/>
          <w:sz w:val="22"/>
          <w:szCs w:val="22"/>
        </w:rPr>
        <w:t xml:space="preserve">Dowody </w:t>
      </w:r>
      <w:r w:rsidRPr="00214667">
        <w:rPr>
          <w:rFonts w:ascii="Tahoma" w:hAnsi="Tahoma" w:cs="Tahoma"/>
          <w:sz w:val="22"/>
          <w:szCs w:val="22"/>
        </w:rPr>
        <w:t>określające czy roboty budowlane zamieszczone w „</w:t>
      </w:r>
      <w:r w:rsidRPr="00214667">
        <w:rPr>
          <w:rFonts w:ascii="Tahoma" w:hAnsi="Tahoma" w:cs="Tahoma"/>
          <w:b/>
          <w:bCs/>
          <w:sz w:val="22"/>
          <w:szCs w:val="22"/>
        </w:rPr>
        <w:t xml:space="preserve">Wykazie robót budowlanych” </w:t>
      </w:r>
      <w:r w:rsidRPr="00214667">
        <w:rPr>
          <w:rFonts w:ascii="Tahoma" w:hAnsi="Tahoma" w:cs="Tahoma"/>
          <w:sz w:val="22"/>
          <w:szCs w:val="22"/>
        </w:rPr>
        <w:t>zostały wykonane należycie, w szczególności informacja o tym czy roboty</w:t>
      </w:r>
      <w:r w:rsidRPr="00214667">
        <w:rPr>
          <w:rFonts w:ascii="Tahoma" w:hAnsi="Tahoma" w:cs="Tahoma"/>
          <w:b/>
          <w:bCs/>
          <w:sz w:val="22"/>
          <w:szCs w:val="22"/>
        </w:rPr>
        <w:t xml:space="preserve"> </w:t>
      </w:r>
      <w:r w:rsidRPr="00214667">
        <w:rPr>
          <w:rFonts w:ascii="Tahoma" w:hAnsi="Tahoma" w:cs="Tahoma"/>
          <w:sz w:val="22"/>
          <w:szCs w:val="22"/>
        </w:rPr>
        <w:t>zostały wykonane zgodnie z przepisami prawa budowlanego i prawidłowo ukończone.</w:t>
      </w:r>
    </w:p>
    <w:p w:rsidR="00FB6FB5" w:rsidRPr="00214667" w:rsidRDefault="00FB6FB5">
      <w:pPr>
        <w:ind w:left="567"/>
        <w:jc w:val="both"/>
        <w:rPr>
          <w:rFonts w:ascii="Tahoma" w:hAnsi="Tahoma" w:cs="Tahoma"/>
          <w:i/>
          <w:iCs/>
          <w:sz w:val="22"/>
          <w:szCs w:val="22"/>
        </w:rPr>
      </w:pPr>
      <w:r w:rsidRPr="00214667">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DOKUMENTY I OŚWIADCZENIA WYMAGANE PRZY POLEGANIU NA ZASOBACH PODMIOTÓW TRZECICH</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Wykonawca może </w:t>
      </w:r>
      <w:r w:rsidRPr="00214667">
        <w:rPr>
          <w:rFonts w:ascii="Tahoma" w:hAnsi="Tahoma" w:cs="Tahoma"/>
          <w:sz w:val="22"/>
          <w:szCs w:val="22"/>
        </w:rPr>
        <w:t xml:space="preserve">w celu potwierdzenia spełniania warunków udziału w postępowaniu, w stosownych sytuacjach oraz w odniesieniu do konkretnego zamówienia, lub jego części, </w:t>
      </w:r>
      <w:r w:rsidRPr="00214667">
        <w:rPr>
          <w:rFonts w:ascii="Tahoma" w:hAnsi="Tahoma" w:cs="Tahoma"/>
          <w:b/>
          <w:bCs/>
          <w:sz w:val="22"/>
          <w:szCs w:val="22"/>
        </w:rPr>
        <w:t xml:space="preserve">polegać na zdolnościach technicznych lub </w:t>
      </w:r>
      <w:r w:rsidRPr="00214667">
        <w:rPr>
          <w:rFonts w:ascii="Tahoma" w:hAnsi="Tahoma" w:cs="Tahoma"/>
          <w:b/>
          <w:bCs/>
          <w:sz w:val="22"/>
          <w:szCs w:val="22"/>
        </w:rPr>
        <w:lastRenderedPageBreak/>
        <w:t>zawodowych innych podmiotów</w:t>
      </w:r>
      <w:r w:rsidRPr="00214667">
        <w:rPr>
          <w:rFonts w:ascii="Tahoma" w:hAnsi="Tahoma" w:cs="Tahoma"/>
          <w:sz w:val="22"/>
          <w:szCs w:val="22"/>
        </w:rPr>
        <w:t>, niezależnie od charakteru prawnego łączących go z nim stosunków prawnych.</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214667">
        <w:rPr>
          <w:rFonts w:ascii="Tahoma" w:hAnsi="Tahoma" w:cs="Tahoma"/>
          <w:sz w:val="22"/>
          <w:szCs w:val="22"/>
        </w:rPr>
        <w:t xml:space="preserve">tych podmiotów, w szczególności </w:t>
      </w:r>
      <w:r w:rsidRPr="00214667">
        <w:rPr>
          <w:rFonts w:ascii="Tahoma" w:hAnsi="Tahoma" w:cs="Tahoma"/>
          <w:b/>
          <w:bCs/>
          <w:sz w:val="22"/>
          <w:szCs w:val="22"/>
        </w:rPr>
        <w:t xml:space="preserve">przedstawiając wraz z ofertą zobowiązanie tych podmiotów do oddania mu do dyspozycji niezbędnych zasobów </w:t>
      </w:r>
      <w:r w:rsidRPr="00214667">
        <w:rPr>
          <w:rFonts w:ascii="Tahoma" w:hAnsi="Tahoma" w:cs="Tahoma"/>
          <w:sz w:val="22"/>
          <w:szCs w:val="22"/>
        </w:rPr>
        <w:t>na potrzeby realizacji zamówienia.</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214667" w:rsidRDefault="00FB6FB5" w:rsidP="003962A2">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214667">
        <w:rPr>
          <w:rFonts w:ascii="Tahoma" w:hAnsi="Tahoma" w:cs="Tahoma"/>
          <w:sz w:val="22"/>
          <w:szCs w:val="22"/>
        </w:rPr>
        <w: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214667" w:rsidRDefault="00FB6FB5" w:rsidP="008A1B3B">
      <w:pPr>
        <w:numPr>
          <w:ilvl w:val="0"/>
          <w:numId w:val="20"/>
        </w:numPr>
        <w:jc w:val="both"/>
        <w:rPr>
          <w:rFonts w:ascii="Tahoma" w:hAnsi="Tahoma" w:cs="Tahoma"/>
          <w:sz w:val="22"/>
          <w:szCs w:val="22"/>
        </w:rPr>
      </w:pPr>
      <w:r w:rsidRPr="00214667">
        <w:rPr>
          <w:rFonts w:ascii="Tahoma" w:hAnsi="Tahoma" w:cs="Tahoma"/>
          <w:sz w:val="22"/>
          <w:szCs w:val="22"/>
        </w:rPr>
        <w:t>zastąpił ten podmiot innym podmiotem lub podmiotami lub</w:t>
      </w:r>
    </w:p>
    <w:p w:rsidR="00FB6FB5" w:rsidRPr="00214667" w:rsidRDefault="00FB6FB5" w:rsidP="008A1B3B">
      <w:pPr>
        <w:numPr>
          <w:ilvl w:val="0"/>
          <w:numId w:val="20"/>
        </w:numPr>
        <w:jc w:val="both"/>
        <w:rPr>
          <w:rFonts w:ascii="Tahoma" w:hAnsi="Tahoma" w:cs="Tahoma"/>
          <w:sz w:val="22"/>
          <w:szCs w:val="22"/>
        </w:rPr>
      </w:pPr>
      <w:r w:rsidRPr="00214667">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214667" w:rsidRDefault="00FB6FB5">
      <w:pPr>
        <w:numPr>
          <w:ilvl w:val="0"/>
          <w:numId w:val="5"/>
        </w:numPr>
        <w:jc w:val="both"/>
        <w:rPr>
          <w:rFonts w:ascii="Tahoma" w:hAnsi="Tahoma" w:cs="Tahoma"/>
          <w:sz w:val="22"/>
          <w:szCs w:val="22"/>
        </w:rPr>
      </w:pPr>
      <w:r w:rsidRPr="00214667">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214667" w:rsidRDefault="00FB6FB5">
      <w:pPr>
        <w:pStyle w:val="Styl1"/>
        <w:numPr>
          <w:ilvl w:val="0"/>
          <w:numId w:val="14"/>
        </w:numPr>
        <w:ind w:left="567" w:hanging="567"/>
        <w:jc w:val="both"/>
      </w:pPr>
      <w:r w:rsidRPr="00214667">
        <w:t>Informacje o sposobie porozumiewania się Zamawiającego z Wykonawcami oraz przekazywania oświadczeń i dokumentów, wskazanie osób uprawnionych do porozumiewania się z Wykonawcami</w:t>
      </w:r>
    </w:p>
    <w:p w:rsidR="00FB6FB5" w:rsidRPr="00214667" w:rsidRDefault="00FB6FB5">
      <w:pPr>
        <w:jc w:val="both"/>
        <w:rPr>
          <w:rFonts w:ascii="Tahoma" w:hAnsi="Tahoma" w:cs="Tahoma"/>
          <w:sz w:val="16"/>
          <w:szCs w:val="16"/>
        </w:rPr>
      </w:pPr>
    </w:p>
    <w:p w:rsidR="00FB6FB5" w:rsidRPr="00214667" w:rsidRDefault="00FB6FB5" w:rsidP="008A1B3B">
      <w:pPr>
        <w:numPr>
          <w:ilvl w:val="0"/>
          <w:numId w:val="21"/>
        </w:numPr>
        <w:jc w:val="both"/>
        <w:rPr>
          <w:rFonts w:ascii="Tahoma" w:hAnsi="Tahoma" w:cs="Tahoma"/>
          <w:sz w:val="22"/>
          <w:szCs w:val="22"/>
        </w:rPr>
      </w:pPr>
      <w:r w:rsidRPr="00214667">
        <w:rPr>
          <w:rFonts w:ascii="Tahoma" w:hAnsi="Tahoma" w:cs="Tahoma"/>
          <w:sz w:val="22"/>
          <w:szCs w:val="22"/>
        </w:rPr>
        <w:t>Wykonawca może zwrócić się do Zamawiającego o wyjaśnienie treści specyfikacji istotnych warunków zamówienia.</w:t>
      </w:r>
    </w:p>
    <w:p w:rsidR="00FB6FB5" w:rsidRPr="00214667" w:rsidRDefault="00FB6FB5" w:rsidP="008A1B3B">
      <w:pPr>
        <w:numPr>
          <w:ilvl w:val="0"/>
          <w:numId w:val="21"/>
        </w:numPr>
        <w:jc w:val="both"/>
        <w:rPr>
          <w:rFonts w:ascii="Tahoma" w:hAnsi="Tahoma" w:cs="Tahoma"/>
          <w:b/>
          <w:bCs/>
          <w:sz w:val="22"/>
          <w:szCs w:val="22"/>
        </w:rPr>
      </w:pPr>
      <w:r w:rsidRPr="00214667">
        <w:rPr>
          <w:rFonts w:ascii="Tahoma" w:hAnsi="Tahoma" w:cs="Tahoma"/>
          <w:sz w:val="22"/>
          <w:szCs w:val="22"/>
        </w:rPr>
        <w:t xml:space="preserve">Zamawiający niezwłocznie udzieli wyjaśnień, </w:t>
      </w:r>
      <w:r w:rsidRPr="00214667">
        <w:rPr>
          <w:rFonts w:ascii="Tahoma" w:hAnsi="Tahoma" w:cs="Tahoma"/>
          <w:b/>
          <w:bCs/>
          <w:sz w:val="22"/>
          <w:szCs w:val="22"/>
        </w:rPr>
        <w:t>poprzez ich zamieszczenie na własnej stronie internetowej dotyczącej niniejszego przetargu</w:t>
      </w:r>
      <w:r w:rsidRPr="00214667">
        <w:rPr>
          <w:rFonts w:ascii="Tahoma" w:hAnsi="Tahoma" w:cs="Tahoma"/>
          <w:sz w:val="22"/>
          <w:szCs w:val="22"/>
        </w:rPr>
        <w:t>, jednak nie później niż na </w:t>
      </w:r>
      <w:r w:rsidRPr="00214667">
        <w:rPr>
          <w:rFonts w:ascii="Tahoma" w:hAnsi="Tahoma" w:cs="Tahoma"/>
          <w:b/>
          <w:bCs/>
          <w:sz w:val="22"/>
          <w:szCs w:val="22"/>
        </w:rPr>
        <w:t xml:space="preserve">2 dni </w:t>
      </w:r>
      <w:r w:rsidRPr="00214667">
        <w:rPr>
          <w:rFonts w:ascii="Tahoma" w:hAnsi="Tahoma" w:cs="Tahoma"/>
          <w:sz w:val="22"/>
          <w:szCs w:val="22"/>
        </w:rPr>
        <w:t>przed</w:t>
      </w:r>
      <w:r w:rsidRPr="00214667">
        <w:rPr>
          <w:rFonts w:ascii="Tahoma" w:hAnsi="Tahoma" w:cs="Tahoma"/>
          <w:b/>
          <w:bCs/>
          <w:sz w:val="22"/>
          <w:szCs w:val="22"/>
        </w:rPr>
        <w:t xml:space="preserve"> </w:t>
      </w:r>
      <w:r w:rsidRPr="00214667">
        <w:rPr>
          <w:rFonts w:ascii="Tahoma" w:hAnsi="Tahoma" w:cs="Tahoma"/>
          <w:sz w:val="22"/>
          <w:szCs w:val="22"/>
        </w:rPr>
        <w:t>upływem terminu składania ofert, pod warunkiem, że wniosek o wyjaśnienie treści specyfikacji</w:t>
      </w:r>
      <w:r w:rsidRPr="00214667">
        <w:rPr>
          <w:rFonts w:ascii="Tahoma" w:hAnsi="Tahoma" w:cs="Tahoma"/>
          <w:b/>
          <w:bCs/>
          <w:sz w:val="22"/>
          <w:szCs w:val="22"/>
        </w:rPr>
        <w:t xml:space="preserve"> </w:t>
      </w:r>
      <w:r w:rsidRPr="00214667">
        <w:rPr>
          <w:rFonts w:ascii="Tahoma" w:hAnsi="Tahoma" w:cs="Tahoma"/>
          <w:sz w:val="22"/>
          <w:szCs w:val="22"/>
        </w:rPr>
        <w:t>istotnych warunków zamówienia wpłynie do Zamawiającego nie później niż do końca dnia, w</w:t>
      </w:r>
      <w:r w:rsidRPr="00214667">
        <w:rPr>
          <w:rFonts w:ascii="Tahoma" w:hAnsi="Tahoma" w:cs="Tahoma"/>
          <w:b/>
          <w:bCs/>
          <w:sz w:val="22"/>
          <w:szCs w:val="22"/>
        </w:rPr>
        <w:t xml:space="preserve"> </w:t>
      </w:r>
      <w:r w:rsidRPr="00214667">
        <w:rPr>
          <w:rFonts w:ascii="Tahoma" w:hAnsi="Tahoma" w:cs="Tahoma"/>
          <w:sz w:val="22"/>
          <w:szCs w:val="22"/>
        </w:rPr>
        <w:t>którym upływa połowa wyznaczonego terminu składania ofert.</w:t>
      </w:r>
    </w:p>
    <w:p w:rsidR="00FB6FB5" w:rsidRPr="00214667" w:rsidRDefault="00FB6FB5" w:rsidP="008A1B3B">
      <w:pPr>
        <w:numPr>
          <w:ilvl w:val="0"/>
          <w:numId w:val="21"/>
        </w:numPr>
        <w:jc w:val="both"/>
        <w:rPr>
          <w:rFonts w:ascii="Tahoma" w:hAnsi="Tahoma" w:cs="Tahoma"/>
          <w:sz w:val="22"/>
          <w:szCs w:val="22"/>
        </w:rPr>
      </w:pPr>
      <w:r w:rsidRPr="00214667">
        <w:rPr>
          <w:rFonts w:ascii="Tahoma" w:hAnsi="Tahoma" w:cs="Tahoma"/>
          <w:sz w:val="22"/>
          <w:szCs w:val="22"/>
        </w:rPr>
        <w:lastRenderedPageBreak/>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214667" w:rsidRDefault="00FB6FB5" w:rsidP="008A1B3B">
      <w:pPr>
        <w:numPr>
          <w:ilvl w:val="0"/>
          <w:numId w:val="21"/>
        </w:numPr>
        <w:jc w:val="both"/>
        <w:rPr>
          <w:rFonts w:ascii="Tahoma" w:hAnsi="Tahoma" w:cs="Tahoma"/>
          <w:sz w:val="22"/>
          <w:szCs w:val="22"/>
        </w:rPr>
      </w:pPr>
      <w:r w:rsidRPr="00214667">
        <w:rPr>
          <w:rFonts w:ascii="Tahoma" w:hAnsi="Tahoma" w:cs="Tahoma"/>
          <w:sz w:val="22"/>
          <w:szCs w:val="22"/>
        </w:rPr>
        <w:t>Przedłużenie terminu składania ofert nie wpływa na bieg terminu składania wniosku, o którym mowa w pkt. 2.</w:t>
      </w:r>
    </w:p>
    <w:p w:rsidR="00FB6FB5" w:rsidRPr="00214667" w:rsidRDefault="00FB6FB5" w:rsidP="008A1B3B">
      <w:pPr>
        <w:numPr>
          <w:ilvl w:val="0"/>
          <w:numId w:val="21"/>
        </w:numPr>
        <w:jc w:val="both"/>
        <w:rPr>
          <w:rFonts w:ascii="Tahoma" w:hAnsi="Tahoma" w:cs="Tahoma"/>
          <w:sz w:val="22"/>
          <w:szCs w:val="22"/>
        </w:rPr>
      </w:pPr>
      <w:r w:rsidRPr="00214667">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214667" w:rsidRDefault="00FB6FB5" w:rsidP="008A1B3B">
      <w:pPr>
        <w:numPr>
          <w:ilvl w:val="0"/>
          <w:numId w:val="21"/>
        </w:numPr>
        <w:jc w:val="both"/>
      </w:pPr>
      <w:r w:rsidRPr="00214667">
        <w:rPr>
          <w:rFonts w:ascii="Tahoma" w:hAnsi="Tahoma" w:cs="Tahoma"/>
          <w:sz w:val="22"/>
          <w:szCs w:val="22"/>
        </w:rPr>
        <w:t>Ze strony Zamawiającego pracownikiem upoważnionym do kontaktowania się z Wykonawcami, w sprawie przetargu jest Mirosław Kuchciński</w:t>
      </w:r>
      <w:r w:rsidRPr="00214667">
        <w:rPr>
          <w:rFonts w:ascii="Tahoma" w:hAnsi="Tahoma" w:cs="Tahoma"/>
          <w:bCs/>
          <w:iCs/>
          <w:sz w:val="22"/>
        </w:rPr>
        <w:t xml:space="preserve">, </w:t>
      </w:r>
      <w:r w:rsidRPr="00214667">
        <w:rPr>
          <w:rFonts w:ascii="Tahoma" w:hAnsi="Tahoma" w:cs="Tahoma"/>
          <w:sz w:val="22"/>
          <w:szCs w:val="22"/>
        </w:rPr>
        <w:t xml:space="preserve">e-mail: </w:t>
      </w:r>
      <w:r w:rsidRPr="00214667">
        <w:rPr>
          <w:rFonts w:ascii="Tahoma" w:hAnsi="Tahoma" w:cs="Tahoma"/>
          <w:sz w:val="22"/>
          <w:szCs w:val="22"/>
          <w:u w:val="single"/>
        </w:rPr>
        <w:t>zamowienia</w:t>
      </w:r>
      <w:hyperlink r:id="rId8">
        <w:r w:rsidRPr="00214667">
          <w:rPr>
            <w:rStyle w:val="czeinternetowe"/>
            <w:rFonts w:ascii="Tahoma" w:hAnsi="Tahoma" w:cs="Tahoma"/>
            <w:color w:val="auto"/>
            <w:sz w:val="22"/>
            <w:szCs w:val="22"/>
          </w:rPr>
          <w:t>@mragowo.um.gov.pl</w:t>
        </w:r>
      </w:hyperlink>
    </w:p>
    <w:p w:rsidR="00FB6FB5" w:rsidRPr="00214667" w:rsidRDefault="00FB6FB5" w:rsidP="008A1B3B">
      <w:pPr>
        <w:numPr>
          <w:ilvl w:val="0"/>
          <w:numId w:val="21"/>
        </w:numPr>
        <w:jc w:val="both"/>
        <w:rPr>
          <w:rFonts w:ascii="Tahoma" w:hAnsi="Tahoma" w:cs="Tahoma"/>
          <w:sz w:val="22"/>
          <w:szCs w:val="22"/>
        </w:rPr>
      </w:pPr>
      <w:r w:rsidRPr="00214667">
        <w:rPr>
          <w:rFonts w:ascii="Tahoma" w:hAnsi="Tahoma" w:cs="Tahoma"/>
          <w:sz w:val="22"/>
          <w:szCs w:val="22"/>
        </w:rPr>
        <w:t>Sposób przekazywania informacji określa punkt 3 Rozdziału II „Informacje ogólne”.</w:t>
      </w:r>
    </w:p>
    <w:p w:rsidR="00FB6FB5" w:rsidRPr="00214667" w:rsidRDefault="00FB6FB5">
      <w:pPr>
        <w:pStyle w:val="Styl1"/>
        <w:numPr>
          <w:ilvl w:val="0"/>
          <w:numId w:val="14"/>
        </w:numPr>
        <w:ind w:left="567" w:hanging="567"/>
      </w:pPr>
      <w:r w:rsidRPr="00214667">
        <w:t>Wymagania dotyczące wadium</w:t>
      </w:r>
    </w:p>
    <w:p w:rsidR="00FB6FB5" w:rsidRPr="00214667" w:rsidRDefault="00FB6FB5">
      <w:pPr>
        <w:rPr>
          <w:rFonts w:ascii="Verdana,Bold" w:hAnsi="Verdana,Bold" w:cs="Verdana,Bold"/>
          <w:b/>
          <w:bCs/>
          <w:sz w:val="18"/>
          <w:szCs w:val="18"/>
        </w:rPr>
      </w:pP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 xml:space="preserve">Każdy Wykonawca zobowiązany jest do wniesienia wadium w wysokości: </w:t>
      </w:r>
      <w:r w:rsidR="007C56D9" w:rsidRPr="00214667">
        <w:rPr>
          <w:rFonts w:ascii="Tahoma" w:hAnsi="Tahoma" w:cs="Tahoma"/>
          <w:b/>
          <w:bCs/>
          <w:sz w:val="22"/>
          <w:szCs w:val="22"/>
        </w:rPr>
        <w:t>10 000,00</w:t>
      </w:r>
      <w:r w:rsidRPr="00214667">
        <w:rPr>
          <w:rFonts w:ascii="Tahoma" w:hAnsi="Tahoma" w:cs="Tahoma"/>
          <w:b/>
          <w:bCs/>
          <w:sz w:val="22"/>
          <w:szCs w:val="22"/>
        </w:rPr>
        <w:t xml:space="preserve"> </w:t>
      </w:r>
      <w:r w:rsidRPr="00214667">
        <w:rPr>
          <w:rFonts w:ascii="Tahoma" w:hAnsi="Tahoma" w:cs="Tahoma"/>
          <w:sz w:val="22"/>
          <w:szCs w:val="22"/>
        </w:rPr>
        <w:t>złotych.</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b/>
          <w:bCs/>
          <w:sz w:val="22"/>
          <w:szCs w:val="22"/>
        </w:rPr>
        <w:t xml:space="preserve"> Wadium wnosi się </w:t>
      </w:r>
      <w:r w:rsidRPr="00214667">
        <w:rPr>
          <w:rFonts w:ascii="Tahoma" w:hAnsi="Tahoma" w:cs="Tahoma"/>
          <w:b/>
          <w:sz w:val="22"/>
          <w:szCs w:val="22"/>
        </w:rPr>
        <w:t>przed upływem terminu składania ofert</w:t>
      </w:r>
      <w:r w:rsidRPr="00214667">
        <w:rPr>
          <w:rFonts w:ascii="Tahoma" w:hAnsi="Tahoma" w:cs="Tahoma"/>
          <w:sz w:val="22"/>
          <w:szCs w:val="22"/>
        </w:rPr>
        <w:t xml:space="preserve"> tj. </w:t>
      </w:r>
      <w:r w:rsidRPr="00214667">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214667">
        <w:rPr>
          <w:rFonts w:ascii="Tahoma" w:hAnsi="Tahoma" w:cs="Tahoma"/>
          <w:b/>
          <w:sz w:val="22"/>
          <w:szCs w:val="22"/>
        </w:rPr>
        <w:t>przed upływem terminu składania ofert)</w:t>
      </w:r>
      <w:r w:rsidRPr="00214667">
        <w:rPr>
          <w:rFonts w:ascii="Tahoma" w:hAnsi="Tahoma" w:cs="Tahoma"/>
          <w:b/>
          <w:bCs/>
          <w:sz w:val="22"/>
          <w:szCs w:val="22"/>
        </w:rPr>
        <w:t xml:space="preserve">. </w:t>
      </w:r>
      <w:r w:rsidRPr="00214667">
        <w:rPr>
          <w:rFonts w:ascii="Tahoma" w:hAnsi="Tahoma" w:cs="Tahoma"/>
          <w:sz w:val="22"/>
          <w:szCs w:val="22"/>
        </w:rPr>
        <w:t>Wadium może by wnoszone w jednej lub kilku następujących formach:</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pieniądzu;</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poręczeniach bankowych lub poręczeniach spółdzielczej kasy oszczędnościowo-kredytowej, z tym że poręczenie kasy jest zawsze poręczeniem pieniężnym;</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gwarancjach bankowych;</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gwarancjach ubezpieczeniowych;</w:t>
      </w:r>
    </w:p>
    <w:p w:rsidR="00FB6FB5" w:rsidRPr="00214667" w:rsidRDefault="00FB6FB5" w:rsidP="008A1B3B">
      <w:pPr>
        <w:numPr>
          <w:ilvl w:val="1"/>
          <w:numId w:val="33"/>
        </w:numPr>
        <w:autoSpaceDE w:val="0"/>
        <w:autoSpaceDN w:val="0"/>
        <w:adjustRightInd w:val="0"/>
        <w:ind w:left="567" w:hanging="567"/>
        <w:jc w:val="both"/>
        <w:rPr>
          <w:rFonts w:ascii="Tahoma" w:hAnsi="Tahoma" w:cs="Tahoma"/>
          <w:b/>
          <w:bCs/>
          <w:sz w:val="22"/>
          <w:szCs w:val="22"/>
        </w:rPr>
      </w:pPr>
      <w:r w:rsidRPr="00214667">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214667">
        <w:rPr>
          <w:rFonts w:ascii="Tahoma" w:hAnsi="Tahoma" w:cs="Tahoma"/>
          <w:sz w:val="22"/>
          <w:szCs w:val="22"/>
        </w:rPr>
        <w:t>późn</w:t>
      </w:r>
      <w:proofErr w:type="spellEnd"/>
      <w:r w:rsidRPr="00214667">
        <w:rPr>
          <w:rFonts w:ascii="Tahoma" w:hAnsi="Tahoma" w:cs="Tahoma"/>
          <w:sz w:val="22"/>
          <w:szCs w:val="22"/>
        </w:rPr>
        <w:t>. zm.).</w:t>
      </w:r>
    </w:p>
    <w:p w:rsidR="00FB6FB5" w:rsidRPr="00214667" w:rsidRDefault="00FB6FB5" w:rsidP="008A1B3B">
      <w:pPr>
        <w:numPr>
          <w:ilvl w:val="0"/>
          <w:numId w:val="33"/>
        </w:numPr>
        <w:autoSpaceDE w:val="0"/>
        <w:autoSpaceDN w:val="0"/>
        <w:adjustRightInd w:val="0"/>
        <w:jc w:val="both"/>
        <w:rPr>
          <w:rFonts w:ascii="Tahoma" w:hAnsi="Tahoma" w:cs="Tahoma"/>
          <w:b/>
          <w:bCs/>
          <w:sz w:val="22"/>
          <w:szCs w:val="22"/>
        </w:rPr>
      </w:pPr>
      <w:r w:rsidRPr="00214667">
        <w:rPr>
          <w:rFonts w:ascii="Tahoma" w:hAnsi="Tahoma" w:cs="Tahoma"/>
          <w:sz w:val="22"/>
          <w:szCs w:val="22"/>
        </w:rPr>
        <w:t xml:space="preserve">Wadium wnoszone w pieniądzu wpłaca się przelewem na rachunek bankowy wskazany przez Zamawiającego, tj.: </w:t>
      </w:r>
      <w:r w:rsidRPr="00214667">
        <w:rPr>
          <w:rFonts w:ascii="Tahoma" w:hAnsi="Tahoma" w:cs="Tahoma"/>
          <w:b/>
          <w:sz w:val="22"/>
          <w:szCs w:val="22"/>
        </w:rPr>
        <w:t xml:space="preserve">45 1020 3639 0000 8502 0005 1235. </w:t>
      </w:r>
      <w:r w:rsidRPr="00214667">
        <w:rPr>
          <w:rFonts w:ascii="Tahoma" w:hAnsi="Tahoma" w:cs="Tahoma"/>
          <w:b/>
          <w:bCs/>
          <w:sz w:val="22"/>
          <w:szCs w:val="22"/>
        </w:rPr>
        <w:t>Za termin wniesienia wadium uznaje się zaksięgowanie wpłaty na rachunku Zamawiającego.</w:t>
      </w:r>
    </w:p>
    <w:p w:rsidR="00FB6FB5" w:rsidRPr="00214667" w:rsidRDefault="00FB6FB5" w:rsidP="00F34763">
      <w:pPr>
        <w:autoSpaceDE w:val="0"/>
        <w:autoSpaceDN w:val="0"/>
        <w:adjustRightInd w:val="0"/>
        <w:ind w:left="360"/>
        <w:jc w:val="both"/>
        <w:rPr>
          <w:rFonts w:ascii="Tahoma" w:hAnsi="Tahoma" w:cs="Tahoma"/>
          <w:sz w:val="22"/>
          <w:szCs w:val="22"/>
        </w:rPr>
      </w:pPr>
      <w:r w:rsidRPr="00214667">
        <w:rPr>
          <w:rFonts w:ascii="Tahoma" w:hAnsi="Tahoma" w:cs="Tahoma"/>
          <w:sz w:val="22"/>
          <w:szCs w:val="22"/>
        </w:rPr>
        <w:t>Na dowodzie wpłaty należy zaznaczyć, jakiego zadania wadium dotyczy. Do oferty należy dołączyć kopię dowodu wpłaty wadium.</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Wadium w formie poręczeń, gwarancji, należy załączyć w oryginale do oferty. Wykonawca winien uzyskać potwierdzenie złożenia wadium.</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Dokonanie wypłaty zabezpieczonej kwoty nie może być uzależnione od spełnienia przez Zamawiającego jakichkolwiek dodatkowych warunków.</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lastRenderedPageBreak/>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Zamawiający zwraca niezwłocznie wadium na wniosek Wykonawcy, który wycofał ofertę przed upływem terminu składania ofert.</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214667" w:rsidRDefault="00FB6FB5" w:rsidP="008A1B3B">
      <w:pPr>
        <w:numPr>
          <w:ilvl w:val="0"/>
          <w:numId w:val="33"/>
        </w:numPr>
        <w:autoSpaceDE w:val="0"/>
        <w:autoSpaceDN w:val="0"/>
        <w:adjustRightInd w:val="0"/>
        <w:jc w:val="both"/>
        <w:rPr>
          <w:rFonts w:ascii="Tahoma" w:hAnsi="Tahoma" w:cs="Tahoma"/>
          <w:sz w:val="22"/>
          <w:szCs w:val="22"/>
        </w:rPr>
      </w:pPr>
      <w:r w:rsidRPr="00214667">
        <w:rPr>
          <w:rFonts w:ascii="Tahoma" w:hAnsi="Tahoma" w:cs="Tahoma"/>
          <w:sz w:val="22"/>
          <w:szCs w:val="22"/>
        </w:rPr>
        <w:t>Zamawiający zatrzyma wadium wraz z odsetkami, jeżeli Wykonawca, którego oferta została wybrana:</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odmówił podpisania umowy w sprawie zamówienia publicznego na warunkach określonych w ofercie;</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nie wniósł wymaganego zabezpieczenia należytego wykonania umowy;</w:t>
      </w:r>
    </w:p>
    <w:p w:rsidR="00FB6FB5" w:rsidRPr="00214667" w:rsidRDefault="00FB6FB5" w:rsidP="008A1B3B">
      <w:pPr>
        <w:numPr>
          <w:ilvl w:val="1"/>
          <w:numId w:val="33"/>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zawarcie umowy w sprawie zamówienia publicznego stało się niemożliwe z przyczyn leżących po stronie Wykonawcy.</w:t>
      </w:r>
    </w:p>
    <w:p w:rsidR="00FB6FB5" w:rsidRPr="00214667" w:rsidRDefault="00FB6FB5">
      <w:pPr>
        <w:pStyle w:val="Styl1"/>
        <w:numPr>
          <w:ilvl w:val="0"/>
          <w:numId w:val="14"/>
        </w:numPr>
        <w:ind w:left="567" w:hanging="567"/>
      </w:pPr>
      <w:r w:rsidRPr="00214667">
        <w:t>Termin związania ofertą</w:t>
      </w:r>
    </w:p>
    <w:p w:rsidR="00FB6FB5" w:rsidRPr="00214667" w:rsidRDefault="00FB6FB5">
      <w:pPr>
        <w:rPr>
          <w:rFonts w:ascii="Verdana,Bold" w:hAnsi="Verdana,Bold" w:cs="Verdana,Bold"/>
          <w:b/>
          <w:bCs/>
          <w:sz w:val="18"/>
          <w:szCs w:val="18"/>
        </w:rPr>
      </w:pPr>
    </w:p>
    <w:p w:rsidR="00FB6FB5" w:rsidRPr="00214667" w:rsidRDefault="00FB6FB5" w:rsidP="008A1B3B">
      <w:pPr>
        <w:numPr>
          <w:ilvl w:val="0"/>
          <w:numId w:val="22"/>
        </w:numPr>
        <w:jc w:val="both"/>
        <w:rPr>
          <w:rFonts w:ascii="Tahoma" w:hAnsi="Tahoma" w:cs="Tahoma"/>
          <w:b/>
          <w:bCs/>
          <w:sz w:val="22"/>
          <w:szCs w:val="22"/>
        </w:rPr>
      </w:pPr>
      <w:r w:rsidRPr="00214667">
        <w:rPr>
          <w:rFonts w:ascii="Tahoma" w:hAnsi="Tahoma" w:cs="Tahoma"/>
          <w:b/>
          <w:bCs/>
          <w:sz w:val="22"/>
          <w:szCs w:val="22"/>
        </w:rPr>
        <w:t>Wykonawca jest związany ofertą przez okres 30 dni.</w:t>
      </w:r>
    </w:p>
    <w:p w:rsidR="00FB6FB5" w:rsidRPr="00214667" w:rsidRDefault="00FB6FB5" w:rsidP="008A1B3B">
      <w:pPr>
        <w:numPr>
          <w:ilvl w:val="0"/>
          <w:numId w:val="22"/>
        </w:numPr>
        <w:jc w:val="both"/>
        <w:rPr>
          <w:rFonts w:ascii="Tahoma" w:hAnsi="Tahoma" w:cs="Tahoma"/>
          <w:sz w:val="22"/>
          <w:szCs w:val="22"/>
        </w:rPr>
      </w:pPr>
      <w:r w:rsidRPr="00214667">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214667" w:rsidRDefault="00FB6FB5" w:rsidP="008A1B3B">
      <w:pPr>
        <w:numPr>
          <w:ilvl w:val="0"/>
          <w:numId w:val="22"/>
        </w:numPr>
        <w:jc w:val="both"/>
        <w:rPr>
          <w:rFonts w:ascii="Tahoma" w:hAnsi="Tahoma" w:cs="Tahoma"/>
          <w:sz w:val="22"/>
          <w:szCs w:val="22"/>
        </w:rPr>
      </w:pPr>
      <w:r w:rsidRPr="00214667">
        <w:rPr>
          <w:rFonts w:ascii="Tahoma" w:hAnsi="Tahoma" w:cs="Tahoma"/>
          <w:sz w:val="22"/>
          <w:szCs w:val="22"/>
        </w:rPr>
        <w:t>Odmowa wyrażenia zgody, o której mowa w ust. 2, nie powoduje utraty wadium.</w:t>
      </w:r>
    </w:p>
    <w:p w:rsidR="00FB6FB5" w:rsidRPr="00214667" w:rsidRDefault="00FB6FB5" w:rsidP="008A1B3B">
      <w:pPr>
        <w:numPr>
          <w:ilvl w:val="0"/>
          <w:numId w:val="22"/>
        </w:numPr>
        <w:jc w:val="both"/>
        <w:rPr>
          <w:rFonts w:ascii="Tahoma" w:hAnsi="Tahoma" w:cs="Tahoma"/>
          <w:sz w:val="22"/>
          <w:szCs w:val="22"/>
        </w:rPr>
      </w:pPr>
      <w:r w:rsidRPr="00214667">
        <w:rPr>
          <w:rFonts w:ascii="Tahoma" w:hAnsi="Tahoma" w:cs="Tahoma"/>
          <w:sz w:val="22"/>
          <w:szCs w:val="22"/>
        </w:rPr>
        <w:t>Bieg terminu związania ofertą rozpoczyna się wraz z upływem terminu składania ofert.</w:t>
      </w:r>
    </w:p>
    <w:p w:rsidR="00FB6FB5" w:rsidRPr="00214667" w:rsidRDefault="00FB6FB5">
      <w:pPr>
        <w:pStyle w:val="Styl1"/>
        <w:numPr>
          <w:ilvl w:val="0"/>
          <w:numId w:val="14"/>
        </w:numPr>
        <w:ind w:left="567" w:hanging="567"/>
      </w:pPr>
      <w:r w:rsidRPr="00214667">
        <w:t xml:space="preserve"> Opis sposobu przygotowania ofert</w:t>
      </w:r>
    </w:p>
    <w:p w:rsidR="00FB6FB5" w:rsidRPr="00214667" w:rsidRDefault="00FB6FB5">
      <w:pPr>
        <w:jc w:val="both"/>
        <w:rPr>
          <w:rFonts w:ascii="Tahoma" w:hAnsi="Tahoma" w:cs="Tahoma"/>
          <w:sz w:val="18"/>
          <w:szCs w:val="18"/>
        </w:rPr>
      </w:pP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Wykonawca może złożyć w niniejszym przetargu jedną ofertę.</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lastRenderedPageBreak/>
        <w:t>Oferta powinna być sporządzona na formularzu oferty stanowiącym załącznik do SIWZ i powinna zawierać wszystkie wymagane oświadczenia wymienione w SIWZ w Rozdziale VIII pkt 1.</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Oferta powinna być napisana na maszynie, komputerze lub czytelnie pismem odręcznym, sporządzona w języku polskim.</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Zaleca się, by wszystkie zapisane strony oferty były ponumerowane, ułożone w kolejności przedstawionej w Rozdziale VIII SIWZ i spięte w sposób trwały.</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Oferty powinny być jednoznaczne.</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Treść oferty musi odpowiadać treści SIWZ.</w:t>
      </w:r>
    </w:p>
    <w:p w:rsidR="00FB6FB5" w:rsidRPr="00214667" w:rsidRDefault="00FB6FB5" w:rsidP="008A1B3B">
      <w:pPr>
        <w:numPr>
          <w:ilvl w:val="0"/>
          <w:numId w:val="23"/>
        </w:numPr>
        <w:jc w:val="both"/>
        <w:rPr>
          <w:rFonts w:ascii="Tahoma" w:hAnsi="Tahoma" w:cs="Tahoma"/>
          <w:b/>
          <w:bCs/>
          <w:sz w:val="22"/>
          <w:szCs w:val="22"/>
        </w:rPr>
      </w:pPr>
      <w:r w:rsidRPr="00214667">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214667" w:rsidRDefault="00FB6FB5" w:rsidP="008A1B3B">
      <w:pPr>
        <w:numPr>
          <w:ilvl w:val="0"/>
          <w:numId w:val="23"/>
        </w:numPr>
        <w:jc w:val="both"/>
        <w:rPr>
          <w:rFonts w:ascii="Tahoma" w:hAnsi="Tahoma" w:cs="Tahoma"/>
          <w:b/>
          <w:bCs/>
          <w:sz w:val="22"/>
          <w:szCs w:val="22"/>
        </w:rPr>
      </w:pPr>
      <w:r w:rsidRPr="00214667">
        <w:rPr>
          <w:rFonts w:ascii="Tahoma" w:hAnsi="Tahoma" w:cs="Tahoma"/>
          <w:b/>
          <w:bCs/>
          <w:sz w:val="22"/>
          <w:szCs w:val="22"/>
        </w:rPr>
        <w:t xml:space="preserve">Dokumenty inne niż oświadczenia, składane są w oryginale lub kopii poświadczonej za zgodność z oryginałem. </w:t>
      </w:r>
      <w:r w:rsidRPr="00214667">
        <w:rPr>
          <w:rFonts w:ascii="Tahoma" w:hAnsi="Tahoma" w:cs="Tahoma"/>
          <w:sz w:val="22"/>
          <w:szCs w:val="22"/>
        </w:rPr>
        <w:t>Poświadczenia za zgodność z oryginałem dokonuje odpowiednio</w:t>
      </w:r>
      <w:r w:rsidRPr="00214667">
        <w:rPr>
          <w:rFonts w:ascii="Tahoma" w:hAnsi="Tahoma" w:cs="Tahoma"/>
          <w:b/>
          <w:bCs/>
          <w:sz w:val="22"/>
          <w:szCs w:val="22"/>
        </w:rPr>
        <w:t xml:space="preserve"> </w:t>
      </w:r>
      <w:r w:rsidRPr="00214667">
        <w:rPr>
          <w:rFonts w:ascii="Tahoma" w:hAnsi="Tahoma" w:cs="Tahoma"/>
          <w:sz w:val="22"/>
          <w:szCs w:val="22"/>
        </w:rPr>
        <w:t>wykonawca, podmiot, na którego zdolnościach lub sytuacji polega wykonawca, wykonawcy</w:t>
      </w:r>
      <w:r w:rsidRPr="00214667">
        <w:rPr>
          <w:rFonts w:ascii="Tahoma" w:hAnsi="Tahoma" w:cs="Tahoma"/>
          <w:b/>
          <w:bCs/>
          <w:sz w:val="22"/>
          <w:szCs w:val="22"/>
        </w:rPr>
        <w:t xml:space="preserve"> </w:t>
      </w:r>
      <w:r w:rsidRPr="00214667">
        <w:rPr>
          <w:rFonts w:ascii="Tahoma" w:hAnsi="Tahoma" w:cs="Tahoma"/>
          <w:sz w:val="22"/>
          <w:szCs w:val="22"/>
        </w:rPr>
        <w:t>wspólnie ubiegający się o udzielenie zamówienia publicznego albo podwykonawca, w zakresie</w:t>
      </w:r>
      <w:r w:rsidRPr="00214667">
        <w:rPr>
          <w:rFonts w:ascii="Tahoma" w:hAnsi="Tahoma" w:cs="Tahoma"/>
          <w:b/>
          <w:bCs/>
          <w:sz w:val="22"/>
          <w:szCs w:val="22"/>
        </w:rPr>
        <w:t xml:space="preserve"> </w:t>
      </w:r>
      <w:r w:rsidRPr="00214667">
        <w:rPr>
          <w:rFonts w:ascii="Tahoma" w:hAnsi="Tahoma" w:cs="Tahoma"/>
          <w:sz w:val="22"/>
          <w:szCs w:val="22"/>
        </w:rPr>
        <w:t>dokumentów, które każdego z nich dotyczą.</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Dokumenty sporządzone w języku obcym są składane wraz z tłumaczeniem na język polski.</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OFERTA SKŁADANA PRZEZ DWA LUB WIĘCEJ PODMIOTÓW gospodarczych musi spełniać następujące warunki:</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W odniesieniu do oferty wspólnej każdy z Wykonawców składa odrębnie wymagane oświadczania i dokumenty.</w:t>
      </w:r>
    </w:p>
    <w:p w:rsidR="00FB6FB5" w:rsidRPr="00214667" w:rsidRDefault="00FB6FB5" w:rsidP="008A1B3B">
      <w:pPr>
        <w:numPr>
          <w:ilvl w:val="0"/>
          <w:numId w:val="23"/>
        </w:numPr>
        <w:jc w:val="both"/>
        <w:rPr>
          <w:rFonts w:ascii="Tahoma" w:hAnsi="Tahoma" w:cs="Tahoma"/>
          <w:sz w:val="22"/>
          <w:szCs w:val="22"/>
        </w:rPr>
      </w:pPr>
      <w:r w:rsidRPr="00214667">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214667" w:rsidRDefault="00FB6FB5">
      <w:pPr>
        <w:pStyle w:val="Styl1"/>
        <w:numPr>
          <w:ilvl w:val="0"/>
          <w:numId w:val="14"/>
        </w:numPr>
        <w:ind w:left="567" w:hanging="567"/>
      </w:pPr>
      <w:r w:rsidRPr="00214667">
        <w:t>Miejsce oraz termin składania i otwarcia ofert</w:t>
      </w:r>
    </w:p>
    <w:p w:rsidR="00FB6FB5" w:rsidRPr="00214667" w:rsidRDefault="00FB6FB5">
      <w:pPr>
        <w:rPr>
          <w:rFonts w:ascii="Verdana,Bold" w:hAnsi="Verdana,Bold" w:cs="Verdana,Bold"/>
          <w:b/>
          <w:bCs/>
          <w:sz w:val="18"/>
          <w:szCs w:val="18"/>
        </w:rPr>
      </w:pPr>
    </w:p>
    <w:p w:rsidR="00FB6FB5" w:rsidRPr="00214667" w:rsidRDefault="00FB6FB5">
      <w:pPr>
        <w:jc w:val="both"/>
        <w:rPr>
          <w:rFonts w:ascii="Tahoma" w:hAnsi="Tahoma" w:cs="Tahoma"/>
          <w:b/>
          <w:bCs/>
          <w:sz w:val="22"/>
          <w:szCs w:val="22"/>
        </w:rPr>
      </w:pPr>
      <w:r w:rsidRPr="00214667">
        <w:rPr>
          <w:rFonts w:ascii="Tahoma" w:hAnsi="Tahoma" w:cs="Tahoma"/>
          <w:b/>
          <w:bCs/>
          <w:sz w:val="22"/>
          <w:szCs w:val="22"/>
        </w:rPr>
        <w:t>SKŁADANIE OFERT:</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Oferty należy składać w sposób zapewniający ich nienaruszalność, w nieprzejrzystej i zamkniętej kopercie lub opakowaniu.</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 xml:space="preserve">Koperta (opakowanie) powinna być zaadresowana do Zamawiającego na adres: </w:t>
      </w:r>
      <w:r w:rsidRPr="00214667">
        <w:rPr>
          <w:rFonts w:ascii="Tahoma" w:hAnsi="Tahoma" w:cs="Tahoma"/>
          <w:b/>
          <w:sz w:val="22"/>
          <w:szCs w:val="22"/>
        </w:rPr>
        <w:t>Urząd Miejski w Mrągowie, ul. Królewiecka 60A, 11-700 Mrągowo</w:t>
      </w:r>
      <w:r w:rsidRPr="00214667">
        <w:rPr>
          <w:rFonts w:ascii="Tahoma" w:hAnsi="Tahoma" w:cs="Tahoma"/>
          <w:sz w:val="22"/>
          <w:szCs w:val="22"/>
        </w:rPr>
        <w:t>.</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Na kopercie (opakowaniu) należy również umieścić nazwę i adres Wykonawcy.</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Kopertę (opakowanie) należy oznakować następująco:</w:t>
      </w:r>
    </w:p>
    <w:p w:rsidR="00FB6FB5" w:rsidRPr="00214667" w:rsidRDefault="00FB6FB5">
      <w:pPr>
        <w:ind w:firstLine="360"/>
        <w:jc w:val="both"/>
        <w:rPr>
          <w:rFonts w:ascii="Tahoma" w:hAnsi="Tahoma" w:cs="Tahoma"/>
          <w:sz w:val="22"/>
          <w:szCs w:val="22"/>
        </w:rPr>
      </w:pPr>
      <w:r w:rsidRPr="00214667">
        <w:rPr>
          <w:rFonts w:ascii="Tahoma" w:hAnsi="Tahoma" w:cs="Tahoma"/>
          <w:sz w:val="22"/>
          <w:szCs w:val="22"/>
        </w:rPr>
        <w:t>OFERTA PRZETARGOWA</w:t>
      </w:r>
    </w:p>
    <w:p w:rsidR="00FB6FB5" w:rsidRPr="00214667" w:rsidRDefault="00FB6FB5" w:rsidP="00F110DC">
      <w:pPr>
        <w:jc w:val="center"/>
        <w:rPr>
          <w:rFonts w:ascii="Tahoma" w:hAnsi="Tahoma" w:cs="Tahoma"/>
          <w:b/>
          <w:bCs/>
          <w:sz w:val="24"/>
          <w:szCs w:val="24"/>
        </w:rPr>
      </w:pPr>
      <w:r w:rsidRPr="00214667">
        <w:rPr>
          <w:rFonts w:ascii="Tahoma" w:hAnsi="Tahoma" w:cs="Tahoma"/>
          <w:b/>
          <w:sz w:val="24"/>
          <w:szCs w:val="24"/>
        </w:rPr>
        <w:t>„</w:t>
      </w:r>
      <w:r w:rsidR="005B2028" w:rsidRPr="00214667">
        <w:rPr>
          <w:rFonts w:ascii="Tahoma" w:hAnsi="Tahoma" w:cs="Tahoma"/>
          <w:b/>
          <w:bCs/>
          <w:sz w:val="24"/>
          <w:szCs w:val="24"/>
        </w:rPr>
        <w:t xml:space="preserve"> </w:t>
      </w:r>
      <w:r w:rsidR="006E0D73" w:rsidRPr="00214667">
        <w:rPr>
          <w:rFonts w:ascii="Verdana" w:hAnsi="Verdana"/>
          <w:b/>
          <w:shd w:val="clear" w:color="auto" w:fill="FFFFFF"/>
        </w:rPr>
        <w:t>Przebudowa pomieszczeń Ratusza w Mrągowie wraz z budową dźwigu</w:t>
      </w:r>
      <w:r w:rsidR="00155B61" w:rsidRPr="00214667">
        <w:rPr>
          <w:rFonts w:ascii="Verdana" w:hAnsi="Verdana"/>
          <w:b/>
          <w:shd w:val="clear" w:color="auto" w:fill="FFFFFF"/>
        </w:rPr>
        <w:t xml:space="preserve"> </w:t>
      </w:r>
      <w:r w:rsidR="006E0D73" w:rsidRPr="00214667">
        <w:rPr>
          <w:rFonts w:ascii="Verdana" w:hAnsi="Verdana"/>
          <w:b/>
          <w:shd w:val="clear" w:color="auto" w:fill="FFFFFF"/>
        </w:rPr>
        <w:t>osobowego na potrzeby Muzeum</w:t>
      </w:r>
      <w:r w:rsidRPr="00214667">
        <w:rPr>
          <w:rFonts w:ascii="Tahoma" w:hAnsi="Tahoma" w:cs="Tahoma"/>
          <w:b/>
          <w:sz w:val="24"/>
          <w:szCs w:val="24"/>
        </w:rPr>
        <w:t>”</w:t>
      </w:r>
    </w:p>
    <w:p w:rsidR="00FB6FB5" w:rsidRPr="00214667" w:rsidRDefault="00FB6FB5">
      <w:pPr>
        <w:ind w:firstLine="360"/>
        <w:jc w:val="both"/>
        <w:rPr>
          <w:rFonts w:ascii="Tahoma" w:hAnsi="Tahoma" w:cs="Tahoma"/>
          <w:b/>
          <w:bCs/>
          <w:sz w:val="22"/>
          <w:szCs w:val="22"/>
        </w:rPr>
      </w:pPr>
      <w:r w:rsidRPr="00214667">
        <w:rPr>
          <w:rFonts w:ascii="Tahoma" w:hAnsi="Tahoma" w:cs="Tahoma"/>
          <w:b/>
          <w:bCs/>
          <w:sz w:val="22"/>
          <w:szCs w:val="22"/>
        </w:rPr>
        <w:t xml:space="preserve">uwaga: NIE OTWIERAĆ PRZED DNIEM </w:t>
      </w:r>
      <w:r w:rsidR="006C69B1">
        <w:rPr>
          <w:rFonts w:ascii="Tahoma" w:hAnsi="Tahoma" w:cs="Tahoma"/>
          <w:b/>
          <w:bCs/>
          <w:sz w:val="22"/>
          <w:szCs w:val="22"/>
        </w:rPr>
        <w:t>21</w:t>
      </w:r>
      <w:r w:rsidR="00A45F23">
        <w:rPr>
          <w:rFonts w:ascii="Tahoma" w:hAnsi="Tahoma" w:cs="Tahoma"/>
          <w:b/>
          <w:bCs/>
          <w:sz w:val="22"/>
          <w:szCs w:val="22"/>
        </w:rPr>
        <w:t>.</w:t>
      </w:r>
      <w:r w:rsidR="007C56D9" w:rsidRPr="00214667">
        <w:rPr>
          <w:rFonts w:ascii="Tahoma" w:hAnsi="Tahoma" w:cs="Tahoma"/>
          <w:b/>
          <w:bCs/>
          <w:sz w:val="22"/>
          <w:szCs w:val="22"/>
        </w:rPr>
        <w:t>0</w:t>
      </w:r>
      <w:r w:rsidR="00357268">
        <w:rPr>
          <w:rFonts w:ascii="Tahoma" w:hAnsi="Tahoma" w:cs="Tahoma"/>
          <w:b/>
          <w:bCs/>
          <w:sz w:val="22"/>
          <w:szCs w:val="22"/>
        </w:rPr>
        <w:t>8</w:t>
      </w:r>
      <w:r w:rsidR="008177BF" w:rsidRPr="00214667">
        <w:rPr>
          <w:rFonts w:ascii="Tahoma" w:hAnsi="Tahoma" w:cs="Tahoma"/>
          <w:b/>
          <w:bCs/>
          <w:sz w:val="22"/>
          <w:szCs w:val="22"/>
        </w:rPr>
        <w:t>.2018</w:t>
      </w:r>
      <w:r w:rsidRPr="00214667">
        <w:rPr>
          <w:rFonts w:ascii="Tahoma" w:hAnsi="Tahoma" w:cs="Tahoma"/>
          <w:b/>
          <w:bCs/>
          <w:sz w:val="22"/>
          <w:szCs w:val="22"/>
        </w:rPr>
        <w:t xml:space="preserve"> godz. 11:00</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b/>
          <w:bCs/>
          <w:sz w:val="22"/>
          <w:szCs w:val="22"/>
        </w:rPr>
        <w:t xml:space="preserve">Oferty należy składać </w:t>
      </w:r>
      <w:r w:rsidRPr="00214667">
        <w:rPr>
          <w:rFonts w:ascii="Tahoma" w:hAnsi="Tahoma" w:cs="Tahoma"/>
          <w:sz w:val="22"/>
          <w:szCs w:val="22"/>
        </w:rPr>
        <w:t xml:space="preserve">w siedzibie Zamawiającego </w:t>
      </w:r>
      <w:r w:rsidRPr="00214667">
        <w:rPr>
          <w:rFonts w:ascii="Tahoma" w:hAnsi="Tahoma" w:cs="Tahoma"/>
          <w:b/>
          <w:sz w:val="22"/>
          <w:szCs w:val="22"/>
        </w:rPr>
        <w:t>Urzędzie Miejskim w Mrągowie, ul. Królewiecka 60A, 11-700 Mrągowo</w:t>
      </w:r>
      <w:r w:rsidRPr="00214667">
        <w:rPr>
          <w:rFonts w:ascii="Tahoma" w:hAnsi="Tahoma" w:cs="Tahoma"/>
          <w:sz w:val="22"/>
          <w:szCs w:val="22"/>
        </w:rPr>
        <w:t xml:space="preserve"> do dnia</w:t>
      </w:r>
      <w:r w:rsidR="00A45F23">
        <w:rPr>
          <w:rFonts w:ascii="Tahoma" w:hAnsi="Tahoma" w:cs="Tahoma"/>
          <w:b/>
          <w:bCs/>
          <w:sz w:val="22"/>
          <w:szCs w:val="22"/>
        </w:rPr>
        <w:t xml:space="preserve"> </w:t>
      </w:r>
      <w:r w:rsidR="006C69B1">
        <w:rPr>
          <w:rFonts w:ascii="Tahoma" w:hAnsi="Tahoma" w:cs="Tahoma"/>
          <w:b/>
          <w:bCs/>
          <w:sz w:val="22"/>
          <w:szCs w:val="22"/>
        </w:rPr>
        <w:t>21</w:t>
      </w:r>
      <w:r w:rsidR="00A45F23">
        <w:rPr>
          <w:rFonts w:ascii="Tahoma" w:hAnsi="Tahoma" w:cs="Tahoma"/>
          <w:b/>
          <w:bCs/>
          <w:sz w:val="22"/>
          <w:szCs w:val="22"/>
        </w:rPr>
        <w:t>.</w:t>
      </w:r>
      <w:r w:rsidR="007C56D9" w:rsidRPr="00214667">
        <w:rPr>
          <w:rFonts w:ascii="Tahoma" w:hAnsi="Tahoma" w:cs="Tahoma"/>
          <w:b/>
          <w:bCs/>
          <w:sz w:val="22"/>
          <w:szCs w:val="22"/>
        </w:rPr>
        <w:t>0</w:t>
      </w:r>
      <w:r w:rsidR="00357268">
        <w:rPr>
          <w:rFonts w:ascii="Tahoma" w:hAnsi="Tahoma" w:cs="Tahoma"/>
          <w:b/>
          <w:bCs/>
          <w:sz w:val="22"/>
          <w:szCs w:val="22"/>
        </w:rPr>
        <w:t>8</w:t>
      </w:r>
      <w:r w:rsidR="007C56D9" w:rsidRPr="00214667">
        <w:rPr>
          <w:rFonts w:ascii="Tahoma" w:hAnsi="Tahoma" w:cs="Tahoma"/>
          <w:b/>
          <w:bCs/>
          <w:sz w:val="22"/>
          <w:szCs w:val="22"/>
        </w:rPr>
        <w:t>.</w:t>
      </w:r>
      <w:r w:rsidR="008177BF" w:rsidRPr="00214667">
        <w:rPr>
          <w:rFonts w:ascii="Tahoma" w:hAnsi="Tahoma" w:cs="Tahoma"/>
          <w:b/>
          <w:bCs/>
          <w:sz w:val="22"/>
          <w:szCs w:val="22"/>
        </w:rPr>
        <w:t>2018</w:t>
      </w:r>
      <w:r w:rsidRPr="00214667">
        <w:rPr>
          <w:rFonts w:ascii="Tahoma" w:hAnsi="Tahoma" w:cs="Tahoma"/>
          <w:b/>
          <w:bCs/>
          <w:sz w:val="22"/>
          <w:szCs w:val="22"/>
        </w:rPr>
        <w:t xml:space="preserve"> r. do godz. 10:30.</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lastRenderedPageBreak/>
        <w:t xml:space="preserve">Wycofanie lub zmiana oferty może być dokonana przez Wykonawcę przed upływem terminu do składania ofert (art. 84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1"/>
          <w:numId w:val="24"/>
        </w:numPr>
        <w:ind w:left="567" w:hanging="567"/>
        <w:jc w:val="both"/>
        <w:rPr>
          <w:rFonts w:ascii="Tahoma" w:hAnsi="Tahoma" w:cs="Tahoma"/>
          <w:sz w:val="22"/>
          <w:szCs w:val="22"/>
        </w:rPr>
      </w:pPr>
      <w:r w:rsidRPr="00214667">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14667" w:rsidRDefault="00FB6FB5" w:rsidP="008A1B3B">
      <w:pPr>
        <w:numPr>
          <w:ilvl w:val="1"/>
          <w:numId w:val="24"/>
        </w:numPr>
        <w:ind w:left="567" w:hanging="567"/>
        <w:jc w:val="both"/>
        <w:rPr>
          <w:rFonts w:ascii="Tahoma" w:hAnsi="Tahoma" w:cs="Tahoma"/>
          <w:sz w:val="22"/>
          <w:szCs w:val="22"/>
        </w:rPr>
      </w:pPr>
      <w:r w:rsidRPr="00214667">
        <w:rPr>
          <w:rFonts w:ascii="Tahoma" w:hAnsi="Tahoma" w:cs="Tahoma"/>
          <w:sz w:val="22"/>
          <w:szCs w:val="22"/>
        </w:rPr>
        <w:t>Oferta zamienna powinna być złożona zgodnie wymaganiami opisanymi w pkt. 1 i 2.</w:t>
      </w:r>
    </w:p>
    <w:p w:rsidR="00FB6FB5" w:rsidRPr="00214667" w:rsidRDefault="00FB6FB5" w:rsidP="008A1B3B">
      <w:pPr>
        <w:numPr>
          <w:ilvl w:val="1"/>
          <w:numId w:val="24"/>
        </w:numPr>
        <w:ind w:left="567" w:hanging="567"/>
        <w:jc w:val="both"/>
        <w:rPr>
          <w:rFonts w:ascii="Tahoma" w:hAnsi="Tahoma" w:cs="Tahoma"/>
          <w:sz w:val="22"/>
          <w:szCs w:val="22"/>
        </w:rPr>
      </w:pPr>
      <w:r w:rsidRPr="00214667">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14667" w:rsidRDefault="00FB6FB5" w:rsidP="008A1B3B">
      <w:pPr>
        <w:numPr>
          <w:ilvl w:val="1"/>
          <w:numId w:val="24"/>
        </w:numPr>
        <w:ind w:left="567" w:hanging="567"/>
        <w:jc w:val="both"/>
        <w:rPr>
          <w:rFonts w:ascii="Tahoma" w:hAnsi="Tahoma" w:cs="Tahoma"/>
          <w:sz w:val="22"/>
          <w:szCs w:val="22"/>
        </w:rPr>
      </w:pPr>
      <w:r w:rsidRPr="00214667">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14667" w:rsidRDefault="00FB6FB5" w:rsidP="008A1B3B">
      <w:pPr>
        <w:numPr>
          <w:ilvl w:val="1"/>
          <w:numId w:val="24"/>
        </w:numPr>
        <w:ind w:left="567" w:hanging="567"/>
        <w:jc w:val="both"/>
        <w:rPr>
          <w:rFonts w:ascii="Tahoma" w:hAnsi="Tahoma" w:cs="Tahoma"/>
          <w:sz w:val="22"/>
          <w:szCs w:val="22"/>
        </w:rPr>
      </w:pPr>
      <w:r w:rsidRPr="00214667">
        <w:rPr>
          <w:rFonts w:ascii="Tahoma" w:hAnsi="Tahoma" w:cs="Tahoma"/>
          <w:sz w:val="22"/>
          <w:szCs w:val="22"/>
        </w:rPr>
        <w:t xml:space="preserve">Oferta taka powinna posiadać na kopercie dopisek </w:t>
      </w:r>
      <w:r w:rsidRPr="00214667">
        <w:rPr>
          <w:rFonts w:ascii="Tahoma" w:hAnsi="Tahoma" w:cs="Tahoma"/>
          <w:b/>
          <w:bCs/>
          <w:sz w:val="22"/>
          <w:szCs w:val="22"/>
        </w:rPr>
        <w:t>„oferta zamienna (uzupełnienia)”</w:t>
      </w:r>
      <w:r w:rsidRPr="00214667">
        <w:rPr>
          <w:rFonts w:ascii="Tahoma" w:hAnsi="Tahoma" w:cs="Tahoma"/>
          <w:sz w:val="22"/>
          <w:szCs w:val="22"/>
        </w:rPr>
        <w:t>.</w:t>
      </w:r>
    </w:p>
    <w:p w:rsidR="00FB6FB5" w:rsidRPr="00214667" w:rsidRDefault="00FB6FB5" w:rsidP="008A1B3B">
      <w:pPr>
        <w:numPr>
          <w:ilvl w:val="1"/>
          <w:numId w:val="24"/>
        </w:numPr>
        <w:ind w:left="567" w:hanging="567"/>
        <w:jc w:val="both"/>
        <w:rPr>
          <w:rFonts w:ascii="Tahoma" w:hAnsi="Tahoma" w:cs="Tahoma"/>
          <w:b/>
          <w:bCs/>
          <w:sz w:val="22"/>
          <w:szCs w:val="22"/>
        </w:rPr>
      </w:pPr>
      <w:r w:rsidRPr="00214667">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14667">
        <w:rPr>
          <w:rFonts w:ascii="Tahoma" w:hAnsi="Tahoma" w:cs="Tahoma"/>
          <w:sz w:val="22"/>
          <w:szCs w:val="22"/>
        </w:rPr>
        <w:t>.</w:t>
      </w:r>
    </w:p>
    <w:p w:rsidR="00FB6FB5" w:rsidRPr="00214667" w:rsidRDefault="00FB6FB5" w:rsidP="008A1B3B">
      <w:pPr>
        <w:numPr>
          <w:ilvl w:val="1"/>
          <w:numId w:val="24"/>
        </w:numPr>
        <w:ind w:left="567" w:hanging="567"/>
        <w:jc w:val="both"/>
        <w:rPr>
          <w:rFonts w:ascii="Tahoma" w:hAnsi="Tahoma" w:cs="Tahoma"/>
          <w:sz w:val="22"/>
          <w:szCs w:val="22"/>
        </w:rPr>
      </w:pPr>
      <w:r w:rsidRPr="00214667">
        <w:rPr>
          <w:rFonts w:ascii="Tahoma" w:hAnsi="Tahoma" w:cs="Tahoma"/>
          <w:sz w:val="22"/>
          <w:szCs w:val="22"/>
        </w:rPr>
        <w:t>Wszystkie wymagania stawiane ofercie przetargowej dotyczą również oferty zamiennej.</w:t>
      </w:r>
    </w:p>
    <w:p w:rsidR="00FB6FB5" w:rsidRPr="00214667" w:rsidRDefault="00FB6FB5">
      <w:pPr>
        <w:jc w:val="both"/>
        <w:rPr>
          <w:rFonts w:ascii="Tahoma" w:hAnsi="Tahoma" w:cs="Tahoma"/>
          <w:sz w:val="22"/>
          <w:szCs w:val="22"/>
        </w:rPr>
      </w:pPr>
      <w:r w:rsidRPr="00214667">
        <w:rPr>
          <w:rFonts w:ascii="Tahoma" w:hAnsi="Tahoma" w:cs="Tahoma"/>
          <w:b/>
          <w:bCs/>
          <w:sz w:val="22"/>
          <w:szCs w:val="22"/>
        </w:rPr>
        <w:t>OTWARCIE OFERT</w:t>
      </w:r>
      <w:r w:rsidRPr="00214667">
        <w:rPr>
          <w:rFonts w:ascii="Tahoma" w:hAnsi="Tahoma" w:cs="Tahoma"/>
          <w:sz w:val="22"/>
          <w:szCs w:val="22"/>
        </w:rPr>
        <w:t>:</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Otwarcie ofert nastąpi w dniu</w:t>
      </w:r>
      <w:r w:rsidR="00A45F23">
        <w:rPr>
          <w:rFonts w:ascii="Tahoma" w:hAnsi="Tahoma" w:cs="Tahoma"/>
          <w:b/>
          <w:bCs/>
          <w:sz w:val="22"/>
          <w:szCs w:val="22"/>
        </w:rPr>
        <w:t xml:space="preserve"> </w:t>
      </w:r>
      <w:r w:rsidR="006C69B1">
        <w:rPr>
          <w:rFonts w:ascii="Tahoma" w:hAnsi="Tahoma" w:cs="Tahoma"/>
          <w:b/>
          <w:sz w:val="22"/>
          <w:szCs w:val="22"/>
        </w:rPr>
        <w:t>21</w:t>
      </w:r>
      <w:bookmarkStart w:id="1" w:name="_GoBack"/>
      <w:bookmarkEnd w:id="1"/>
      <w:r w:rsidR="00A45F23">
        <w:rPr>
          <w:rFonts w:ascii="Tahoma" w:hAnsi="Tahoma" w:cs="Tahoma"/>
          <w:b/>
          <w:sz w:val="22"/>
          <w:szCs w:val="22"/>
        </w:rPr>
        <w:t>.</w:t>
      </w:r>
      <w:r w:rsidR="007C56D9" w:rsidRPr="00214667">
        <w:rPr>
          <w:rFonts w:ascii="Tahoma" w:hAnsi="Tahoma" w:cs="Tahoma"/>
          <w:b/>
          <w:sz w:val="22"/>
          <w:szCs w:val="22"/>
        </w:rPr>
        <w:t>0</w:t>
      </w:r>
      <w:r w:rsidR="00357268">
        <w:rPr>
          <w:rFonts w:ascii="Tahoma" w:hAnsi="Tahoma" w:cs="Tahoma"/>
          <w:b/>
          <w:sz w:val="22"/>
          <w:szCs w:val="22"/>
        </w:rPr>
        <w:t>8</w:t>
      </w:r>
      <w:r w:rsidR="007C56D9" w:rsidRPr="00214667">
        <w:rPr>
          <w:rFonts w:ascii="Tahoma" w:hAnsi="Tahoma" w:cs="Tahoma"/>
          <w:b/>
          <w:sz w:val="22"/>
          <w:szCs w:val="22"/>
        </w:rPr>
        <w:t>.</w:t>
      </w:r>
      <w:r w:rsidR="008177BF" w:rsidRPr="00214667">
        <w:rPr>
          <w:rFonts w:ascii="Tahoma" w:hAnsi="Tahoma" w:cs="Tahoma"/>
          <w:b/>
          <w:sz w:val="22"/>
          <w:szCs w:val="22"/>
        </w:rPr>
        <w:t>2018 r.</w:t>
      </w:r>
      <w:r w:rsidRPr="00214667">
        <w:rPr>
          <w:rFonts w:ascii="Tahoma" w:hAnsi="Tahoma" w:cs="Tahoma"/>
          <w:b/>
          <w:bCs/>
          <w:sz w:val="22"/>
          <w:szCs w:val="22"/>
        </w:rPr>
        <w:t xml:space="preserve"> godz. 11:00 </w:t>
      </w:r>
      <w:r w:rsidRPr="00214667">
        <w:rPr>
          <w:rFonts w:ascii="Tahoma" w:hAnsi="Tahoma" w:cs="Tahoma"/>
          <w:sz w:val="22"/>
          <w:szCs w:val="22"/>
        </w:rPr>
        <w:t>w siedzibie Zamawiającego w </w:t>
      </w:r>
      <w:r w:rsidRPr="00214667">
        <w:rPr>
          <w:rFonts w:ascii="Tahoma" w:hAnsi="Tahoma" w:cs="Tahoma"/>
          <w:b/>
          <w:sz w:val="22"/>
          <w:szCs w:val="22"/>
        </w:rPr>
        <w:t>Urzędzie Miejskim w Mrągowie, ul. Królewiecka 60A, 11-700 Mrągowo</w:t>
      </w:r>
      <w:r w:rsidRPr="00214667">
        <w:rPr>
          <w:rFonts w:ascii="Tahoma" w:hAnsi="Tahoma" w:cs="Tahoma"/>
          <w:sz w:val="22"/>
          <w:szCs w:val="22"/>
        </w:rPr>
        <w:t>.</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Otwarcie ofert jest jawne.</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Otwarcie ofert będzie przebiegać w następującej kolejności:</w:t>
      </w:r>
    </w:p>
    <w:p w:rsidR="00FB6FB5" w:rsidRPr="00214667" w:rsidRDefault="00FB6FB5" w:rsidP="008A1B3B">
      <w:pPr>
        <w:numPr>
          <w:ilvl w:val="0"/>
          <w:numId w:val="25"/>
        </w:numPr>
        <w:jc w:val="both"/>
        <w:rPr>
          <w:rFonts w:ascii="Tahoma" w:hAnsi="Tahoma" w:cs="Tahoma"/>
          <w:sz w:val="22"/>
          <w:szCs w:val="22"/>
        </w:rPr>
      </w:pPr>
      <w:r w:rsidRPr="00214667">
        <w:rPr>
          <w:rFonts w:ascii="Tahoma" w:hAnsi="Tahoma" w:cs="Tahoma"/>
          <w:sz w:val="22"/>
          <w:szCs w:val="22"/>
        </w:rPr>
        <w:t>kompletne oferty zamienne (oferty pierwotne względem ofert zamiennych nie będą otwierane),</w:t>
      </w:r>
    </w:p>
    <w:p w:rsidR="00FB6FB5" w:rsidRPr="00214667" w:rsidRDefault="00FB6FB5" w:rsidP="008A1B3B">
      <w:pPr>
        <w:numPr>
          <w:ilvl w:val="0"/>
          <w:numId w:val="25"/>
        </w:numPr>
        <w:jc w:val="both"/>
        <w:rPr>
          <w:rFonts w:ascii="Tahoma" w:hAnsi="Tahoma" w:cs="Tahoma"/>
          <w:sz w:val="22"/>
          <w:szCs w:val="22"/>
        </w:rPr>
      </w:pPr>
      <w:r w:rsidRPr="00214667">
        <w:rPr>
          <w:rFonts w:ascii="Tahoma" w:hAnsi="Tahoma" w:cs="Tahoma"/>
          <w:sz w:val="22"/>
          <w:szCs w:val="22"/>
        </w:rPr>
        <w:t>oferty zamienne (uzupełnienia),</w:t>
      </w:r>
    </w:p>
    <w:p w:rsidR="00FB6FB5" w:rsidRPr="00214667" w:rsidRDefault="00FB6FB5" w:rsidP="008A1B3B">
      <w:pPr>
        <w:numPr>
          <w:ilvl w:val="0"/>
          <w:numId w:val="25"/>
        </w:numPr>
        <w:jc w:val="both"/>
        <w:rPr>
          <w:rFonts w:ascii="Tahoma" w:hAnsi="Tahoma" w:cs="Tahoma"/>
          <w:sz w:val="22"/>
          <w:szCs w:val="22"/>
        </w:rPr>
      </w:pPr>
      <w:r w:rsidRPr="00214667">
        <w:rPr>
          <w:rFonts w:ascii="Tahoma" w:hAnsi="Tahoma" w:cs="Tahoma"/>
          <w:sz w:val="22"/>
          <w:szCs w:val="22"/>
        </w:rPr>
        <w:t>pozostałe oferty,</w:t>
      </w:r>
    </w:p>
    <w:p w:rsidR="00FB6FB5" w:rsidRPr="00214667" w:rsidRDefault="00FB6FB5" w:rsidP="008A1B3B">
      <w:pPr>
        <w:numPr>
          <w:ilvl w:val="0"/>
          <w:numId w:val="25"/>
        </w:numPr>
        <w:jc w:val="both"/>
        <w:rPr>
          <w:rFonts w:ascii="Tahoma" w:hAnsi="Tahoma" w:cs="Tahoma"/>
          <w:sz w:val="22"/>
          <w:szCs w:val="22"/>
        </w:rPr>
      </w:pPr>
      <w:r w:rsidRPr="00214667">
        <w:rPr>
          <w:rFonts w:ascii="Tahoma" w:hAnsi="Tahoma" w:cs="Tahoma"/>
          <w:sz w:val="22"/>
          <w:szCs w:val="22"/>
        </w:rPr>
        <w:t>oferty, o których wycofaniu powiadomiono zgodnie z punktem 6 niniejszego Rozdziału SIWZ, nie będą otwierane.</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Bezpośrednio przed otwarciem ofert Zamawiający ogłosi kwotę, jaką zamierza przeznaczyć na sfinansowanie zamówienia.</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Informacje, o których mowa w ust. 10 i 11, przekazuje się niezwłocznie Wykonawcom, którzy nie byli obecni przy otwarciu ofert, na ich wniosek.</w:t>
      </w:r>
    </w:p>
    <w:p w:rsidR="00FB6FB5" w:rsidRPr="00214667" w:rsidRDefault="00FB6FB5" w:rsidP="008A1B3B">
      <w:pPr>
        <w:numPr>
          <w:ilvl w:val="0"/>
          <w:numId w:val="24"/>
        </w:numPr>
        <w:jc w:val="both"/>
        <w:rPr>
          <w:rFonts w:ascii="Tahoma" w:hAnsi="Tahoma" w:cs="Tahoma"/>
          <w:sz w:val="22"/>
          <w:szCs w:val="22"/>
        </w:rPr>
      </w:pPr>
      <w:r w:rsidRPr="00214667">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0"/>
          <w:numId w:val="24"/>
        </w:numPr>
        <w:jc w:val="both"/>
        <w:rPr>
          <w:rFonts w:ascii="Verdana" w:hAnsi="Verdana" w:cs="Verdana"/>
          <w:sz w:val="18"/>
          <w:szCs w:val="18"/>
        </w:rPr>
      </w:pPr>
      <w:r w:rsidRPr="00214667">
        <w:rPr>
          <w:rFonts w:ascii="Tahoma" w:hAnsi="Tahoma" w:cs="Tahoma"/>
          <w:sz w:val="22"/>
          <w:szCs w:val="22"/>
        </w:rPr>
        <w:t>Zamawiający niezwłocznie zwraca ofertę, która została złożona po terminie.</w:t>
      </w:r>
    </w:p>
    <w:p w:rsidR="00FB6FB5" w:rsidRPr="00214667" w:rsidRDefault="00FB6FB5">
      <w:pPr>
        <w:pStyle w:val="Styl1"/>
        <w:numPr>
          <w:ilvl w:val="0"/>
          <w:numId w:val="14"/>
        </w:numPr>
        <w:ind w:left="567" w:hanging="567"/>
      </w:pPr>
      <w:r w:rsidRPr="00214667">
        <w:t>Opis sposobu obliczenia ceny</w:t>
      </w:r>
    </w:p>
    <w:p w:rsidR="00FB6FB5" w:rsidRPr="00214667" w:rsidRDefault="00FB6FB5">
      <w:pPr>
        <w:rPr>
          <w:rFonts w:ascii="Verdana,Bold" w:hAnsi="Verdana,Bold" w:cs="Verdana,Bold"/>
          <w:b/>
          <w:bCs/>
          <w:sz w:val="18"/>
          <w:szCs w:val="18"/>
        </w:rPr>
      </w:pPr>
    </w:p>
    <w:p w:rsidR="00FB6FB5" w:rsidRPr="00214667" w:rsidRDefault="00FB6FB5">
      <w:pPr>
        <w:numPr>
          <w:ilvl w:val="1"/>
          <w:numId w:val="7"/>
        </w:numPr>
        <w:ind w:left="284" w:right="28" w:hanging="284"/>
        <w:jc w:val="both"/>
        <w:rPr>
          <w:rFonts w:ascii="Tahoma" w:hAnsi="Tahoma" w:cs="Tahoma"/>
          <w:sz w:val="22"/>
          <w:szCs w:val="22"/>
        </w:rPr>
      </w:pPr>
      <w:r w:rsidRPr="00214667">
        <w:rPr>
          <w:rFonts w:ascii="Tahoma" w:hAnsi="Tahoma" w:cs="Tahoma"/>
          <w:sz w:val="22"/>
          <w:szCs w:val="22"/>
        </w:rPr>
        <w:lastRenderedPageBreak/>
        <w:t xml:space="preserve">Wykonawca określi </w:t>
      </w:r>
      <w:r w:rsidRPr="00214667">
        <w:rPr>
          <w:rFonts w:ascii="Tahoma" w:hAnsi="Tahoma" w:cs="Tahoma"/>
          <w:b/>
          <w:sz w:val="22"/>
          <w:szCs w:val="22"/>
        </w:rPr>
        <w:t>cenę oferty</w:t>
      </w:r>
      <w:r w:rsidRPr="00214667">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214667" w:rsidRDefault="00FB6FB5">
      <w:pPr>
        <w:numPr>
          <w:ilvl w:val="1"/>
          <w:numId w:val="7"/>
        </w:numPr>
        <w:ind w:left="284" w:right="28" w:hanging="284"/>
        <w:jc w:val="both"/>
        <w:rPr>
          <w:rFonts w:ascii="Tahoma" w:hAnsi="Tahoma" w:cs="Tahoma"/>
          <w:sz w:val="22"/>
          <w:szCs w:val="22"/>
        </w:rPr>
      </w:pPr>
      <w:r w:rsidRPr="00214667">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utrzymania zaplecza budowy (naprawy, woda, energia elektryczna, telefon),</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dozorowania, zabezpieczenia i oznaczenia terenu budowy,</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zajęcia pasa drogowego, placów, chodników,</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utrzymania terenu budowy i zapewnienia warunków bezpieczeństwa dla osób i pojazdów użytkujących drogę,</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zakwaterowanie łącznie z częścią socjalną i sanitarną,</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składowania i utylizacji materiałów rozbiórkowych, odpadów i śmieci,</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związane z utrzymaniem terenu budowy w stanie wolnym od przeszkód komunikacyjnych wynikających z lokalizacji terenu budowy,</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wynikające z utrudnień lokalizacyjnych placu budowy, </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odtworzenie nawierzchni, ewentualne uszkodzenia urządzeń podziemnych w obrębie placu budowy i wykonywanych robót,</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wszystkie podatki, cła i inne koszty, które będą opłacane przez Wykonawcę w ramach umowy,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wykonanie ogrodzenia i zabezpieczenia od istniejących obiektów placu budowy,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wykonania projektów organizacji ruchu na czas budowy,</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bieżących napraw dróg dojazdowych oraz dróg przez które zostanie wyznaczony objazd,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obsługi geodezyjnej,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wykonanie geodezyjnego wytyczenia i dokumentacji geodezyjnej,</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związane z odbiorami robót wykonanych, koszty wykonania dokumentacji powykonawczej,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214667" w:rsidRDefault="00FB6FB5">
      <w:pPr>
        <w:numPr>
          <w:ilvl w:val="6"/>
          <w:numId w:val="7"/>
        </w:numPr>
        <w:tabs>
          <w:tab w:val="left" w:pos="567"/>
        </w:tabs>
        <w:ind w:left="567" w:right="28" w:hanging="283"/>
        <w:jc w:val="both"/>
        <w:rPr>
          <w:rFonts w:ascii="Tahoma" w:hAnsi="Tahoma" w:cs="Tahoma"/>
          <w:sz w:val="22"/>
          <w:szCs w:val="22"/>
        </w:rPr>
      </w:pPr>
      <w:r w:rsidRPr="00214667">
        <w:rPr>
          <w:rFonts w:ascii="Tahoma" w:hAnsi="Tahoma" w:cs="Tahoma"/>
          <w:sz w:val="22"/>
          <w:szCs w:val="22"/>
        </w:rPr>
        <w:t xml:space="preserve">koszty pomiarów i badań materiałów oraz robót zgodnie z zasadami kontroli jakości materiałów i robót określonymi w </w:t>
      </w:r>
      <w:proofErr w:type="spellStart"/>
      <w:r w:rsidRPr="00214667">
        <w:rPr>
          <w:rFonts w:ascii="Tahoma" w:hAnsi="Tahoma" w:cs="Tahoma"/>
          <w:sz w:val="22"/>
          <w:szCs w:val="22"/>
        </w:rPr>
        <w:t>STWiOR</w:t>
      </w:r>
      <w:proofErr w:type="spellEnd"/>
      <w:r w:rsidRPr="00214667">
        <w:rPr>
          <w:rFonts w:ascii="Tahoma" w:hAnsi="Tahoma" w:cs="Tahoma"/>
          <w:sz w:val="22"/>
          <w:szCs w:val="22"/>
        </w:rPr>
        <w:t>.</w:t>
      </w:r>
    </w:p>
    <w:p w:rsidR="00FB6FB5" w:rsidRPr="00214667" w:rsidRDefault="00FB6FB5">
      <w:pPr>
        <w:numPr>
          <w:ilvl w:val="1"/>
          <w:numId w:val="7"/>
        </w:numPr>
        <w:jc w:val="both"/>
        <w:rPr>
          <w:rFonts w:ascii="Tahoma" w:hAnsi="Tahoma" w:cs="Tahoma"/>
          <w:sz w:val="22"/>
          <w:szCs w:val="22"/>
        </w:rPr>
      </w:pPr>
      <w:r w:rsidRPr="00214667">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214667" w:rsidRDefault="00FB6FB5">
      <w:pPr>
        <w:numPr>
          <w:ilvl w:val="1"/>
          <w:numId w:val="7"/>
        </w:numPr>
        <w:jc w:val="both"/>
        <w:rPr>
          <w:rFonts w:ascii="Tahoma" w:hAnsi="Tahoma" w:cs="Tahoma"/>
          <w:sz w:val="22"/>
          <w:szCs w:val="22"/>
        </w:rPr>
      </w:pPr>
      <w:r w:rsidRPr="00214667">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214667">
        <w:rPr>
          <w:rFonts w:ascii="Tahoma" w:hAnsi="Tahoma" w:cs="Tahoma"/>
          <w:sz w:val="22"/>
          <w:szCs w:val="22"/>
        </w:rPr>
        <w:t>t.j</w:t>
      </w:r>
      <w:proofErr w:type="spellEnd"/>
      <w:r w:rsidRPr="00214667">
        <w:rPr>
          <w:rFonts w:ascii="Tahoma" w:hAnsi="Tahoma" w:cs="Tahoma"/>
          <w:sz w:val="22"/>
          <w:szCs w:val="22"/>
        </w:rPr>
        <w:t xml:space="preserve">. Dz. U. z 2004 r Nr 54, poz. 535 z </w:t>
      </w:r>
      <w:proofErr w:type="spellStart"/>
      <w:r w:rsidRPr="00214667">
        <w:rPr>
          <w:rFonts w:ascii="Tahoma" w:hAnsi="Tahoma" w:cs="Tahoma"/>
          <w:sz w:val="22"/>
          <w:szCs w:val="22"/>
        </w:rPr>
        <w:t>póź</w:t>
      </w:r>
      <w:proofErr w:type="spellEnd"/>
      <w:r w:rsidRPr="00214667">
        <w:rPr>
          <w:rFonts w:ascii="Tahoma" w:hAnsi="Tahoma" w:cs="Tahoma"/>
          <w:sz w:val="22"/>
          <w:szCs w:val="22"/>
        </w:rPr>
        <w:t>. zm.).</w:t>
      </w:r>
    </w:p>
    <w:p w:rsidR="00FB6FB5" w:rsidRPr="00214667" w:rsidRDefault="00FB6FB5">
      <w:pPr>
        <w:spacing w:before="120"/>
        <w:ind w:left="360"/>
        <w:jc w:val="both"/>
        <w:outlineLvl w:val="0"/>
        <w:rPr>
          <w:rFonts w:ascii="Tahoma" w:hAnsi="Tahoma" w:cs="Tahoma"/>
          <w:b/>
          <w:sz w:val="22"/>
          <w:szCs w:val="22"/>
        </w:rPr>
      </w:pPr>
      <w:r w:rsidRPr="00214667">
        <w:rPr>
          <w:rFonts w:ascii="Tahoma" w:hAnsi="Tahoma" w:cs="Tahoma"/>
          <w:b/>
          <w:i/>
          <w:sz w:val="22"/>
          <w:szCs w:val="22"/>
        </w:rPr>
        <w:t>W trakcie wyboru najkorzystniejszej oferty będzie brana pod uwagę przez Komisję Przetargową cena ostateczna.</w:t>
      </w:r>
    </w:p>
    <w:p w:rsidR="00FB6FB5" w:rsidRPr="00214667" w:rsidRDefault="00FB6FB5">
      <w:pPr>
        <w:ind w:left="360"/>
        <w:jc w:val="both"/>
        <w:outlineLvl w:val="0"/>
        <w:rPr>
          <w:rFonts w:ascii="Tahoma" w:hAnsi="Tahoma" w:cs="Tahoma"/>
          <w:b/>
          <w:sz w:val="22"/>
          <w:szCs w:val="22"/>
        </w:rPr>
      </w:pPr>
      <w:r w:rsidRPr="00214667">
        <w:rPr>
          <w:rFonts w:ascii="Tahoma" w:hAnsi="Tahoma" w:cs="Tahoma"/>
          <w:b/>
          <w:i/>
          <w:sz w:val="22"/>
          <w:szCs w:val="22"/>
        </w:rPr>
        <w:t>Uwaga! Gmina jest płatnikiem podatku VAT.</w:t>
      </w:r>
    </w:p>
    <w:p w:rsidR="00FB6FB5" w:rsidRPr="00214667" w:rsidRDefault="00FB6FB5">
      <w:pPr>
        <w:pStyle w:val="Styl1"/>
        <w:numPr>
          <w:ilvl w:val="0"/>
          <w:numId w:val="14"/>
        </w:numPr>
        <w:ind w:left="567" w:hanging="567"/>
        <w:jc w:val="both"/>
      </w:pPr>
      <w:r w:rsidRPr="00214667">
        <w:t>Opis kryteriów, którymi Zamawiający będzie się kierował przy wyborze oferty, wraz z podaniem znaczenia tych kryteriów i sposobu oceny ofert</w:t>
      </w:r>
    </w:p>
    <w:p w:rsidR="00FB6FB5" w:rsidRPr="00214667" w:rsidRDefault="00FB6FB5">
      <w:pPr>
        <w:rPr>
          <w:rFonts w:ascii="Verdana,Bold" w:hAnsi="Verdana,Bold" w:cs="Verdana,Bold"/>
          <w:b/>
          <w:bCs/>
          <w:sz w:val="18"/>
          <w:szCs w:val="18"/>
        </w:rPr>
      </w:pPr>
    </w:p>
    <w:p w:rsidR="00FB6FB5" w:rsidRPr="00214667" w:rsidRDefault="00FB6FB5" w:rsidP="008A1B3B">
      <w:pPr>
        <w:numPr>
          <w:ilvl w:val="0"/>
          <w:numId w:val="26"/>
        </w:numPr>
        <w:rPr>
          <w:rFonts w:ascii="Tahoma" w:hAnsi="Tahoma" w:cs="Tahoma"/>
          <w:sz w:val="22"/>
          <w:szCs w:val="22"/>
        </w:rPr>
      </w:pPr>
      <w:r w:rsidRPr="00214667">
        <w:rPr>
          <w:rFonts w:ascii="Tahoma" w:hAnsi="Tahoma" w:cs="Tahoma"/>
          <w:b/>
          <w:bCs/>
          <w:sz w:val="22"/>
          <w:szCs w:val="22"/>
        </w:rPr>
        <w:t>Kryteriami oceny ofert są</w:t>
      </w:r>
      <w:r w:rsidRPr="00214667">
        <w:rPr>
          <w:rFonts w:ascii="Tahoma" w:hAnsi="Tahoma" w:cs="Tahoma"/>
          <w:sz w:val="22"/>
          <w:szCs w:val="22"/>
        </w:rPr>
        <w:t>:</w:t>
      </w:r>
    </w:p>
    <w:p w:rsidR="00FB6FB5" w:rsidRPr="00214667" w:rsidRDefault="00FB6FB5" w:rsidP="008A1B3B">
      <w:pPr>
        <w:numPr>
          <w:ilvl w:val="1"/>
          <w:numId w:val="26"/>
        </w:numPr>
        <w:ind w:left="567" w:hanging="567"/>
        <w:rPr>
          <w:rFonts w:ascii="Tahoma" w:hAnsi="Tahoma" w:cs="Tahoma"/>
          <w:sz w:val="22"/>
          <w:szCs w:val="22"/>
        </w:rPr>
      </w:pPr>
      <w:r w:rsidRPr="00214667">
        <w:rPr>
          <w:rFonts w:ascii="Tahoma" w:hAnsi="Tahoma" w:cs="Tahoma"/>
          <w:sz w:val="22"/>
          <w:szCs w:val="22"/>
        </w:rPr>
        <w:lastRenderedPageBreak/>
        <w:t>Cena oferty brutto (C) 60%</w:t>
      </w:r>
    </w:p>
    <w:p w:rsidR="00FB6FB5" w:rsidRPr="00214667" w:rsidRDefault="00FB6FB5" w:rsidP="008A1B3B">
      <w:pPr>
        <w:numPr>
          <w:ilvl w:val="1"/>
          <w:numId w:val="26"/>
        </w:numPr>
        <w:ind w:left="567" w:hanging="567"/>
        <w:rPr>
          <w:rFonts w:ascii="Tahoma" w:hAnsi="Tahoma" w:cs="Tahoma"/>
          <w:sz w:val="22"/>
          <w:szCs w:val="22"/>
        </w:rPr>
      </w:pPr>
      <w:r w:rsidRPr="00214667">
        <w:rPr>
          <w:rFonts w:ascii="Tahoma" w:hAnsi="Tahoma" w:cs="Tahoma"/>
          <w:sz w:val="22"/>
          <w:szCs w:val="22"/>
        </w:rPr>
        <w:t>Termin udzielonej gwarancji (G) 40%</w:t>
      </w:r>
    </w:p>
    <w:p w:rsidR="00FB6FB5" w:rsidRPr="00214667" w:rsidRDefault="00FB6FB5" w:rsidP="008A1B3B">
      <w:pPr>
        <w:numPr>
          <w:ilvl w:val="0"/>
          <w:numId w:val="26"/>
        </w:numPr>
        <w:rPr>
          <w:rFonts w:ascii="Tahoma" w:hAnsi="Tahoma" w:cs="Tahoma"/>
          <w:sz w:val="22"/>
          <w:szCs w:val="22"/>
        </w:rPr>
      </w:pPr>
      <w:r w:rsidRPr="00214667">
        <w:rPr>
          <w:rFonts w:ascii="Tahoma" w:hAnsi="Tahoma" w:cs="Tahoma"/>
          <w:sz w:val="22"/>
          <w:szCs w:val="22"/>
        </w:rPr>
        <w:t>Punkty będą przyznawane wg następujących zasad: 1% = 1 punkt.</w:t>
      </w:r>
    </w:p>
    <w:p w:rsidR="00FB6FB5" w:rsidRPr="00214667" w:rsidRDefault="00FB6FB5" w:rsidP="008A1B3B">
      <w:pPr>
        <w:numPr>
          <w:ilvl w:val="1"/>
          <w:numId w:val="26"/>
        </w:numPr>
        <w:ind w:left="567" w:hanging="567"/>
        <w:rPr>
          <w:rFonts w:ascii="Tahoma" w:hAnsi="Tahoma" w:cs="Tahoma"/>
          <w:b/>
          <w:bCs/>
          <w:sz w:val="22"/>
          <w:szCs w:val="22"/>
        </w:rPr>
      </w:pPr>
      <w:r w:rsidRPr="00214667">
        <w:rPr>
          <w:rFonts w:ascii="Tahoma" w:hAnsi="Tahoma" w:cs="Tahoma"/>
          <w:b/>
          <w:bCs/>
          <w:sz w:val="22"/>
          <w:szCs w:val="22"/>
        </w:rPr>
        <w:t>Cena oferty (C)</w:t>
      </w:r>
    </w:p>
    <w:p w:rsidR="00FB6FB5" w:rsidRPr="00214667" w:rsidRDefault="00FB6FB5" w:rsidP="008A1B3B">
      <w:pPr>
        <w:numPr>
          <w:ilvl w:val="0"/>
          <w:numId w:val="27"/>
        </w:numPr>
        <w:rPr>
          <w:rFonts w:ascii="Tahoma" w:hAnsi="Tahoma" w:cs="Tahoma"/>
          <w:sz w:val="22"/>
          <w:szCs w:val="22"/>
        </w:rPr>
      </w:pPr>
      <w:r w:rsidRPr="00214667">
        <w:rPr>
          <w:rFonts w:ascii="Tahoma" w:hAnsi="Tahoma" w:cs="Tahoma"/>
          <w:sz w:val="22"/>
          <w:szCs w:val="22"/>
        </w:rPr>
        <w:t xml:space="preserve">Oferta z najniższą ceną brutto otrzyma </w:t>
      </w:r>
      <w:r w:rsidRPr="00214667">
        <w:rPr>
          <w:rFonts w:ascii="Tahoma" w:hAnsi="Tahoma" w:cs="Tahoma"/>
          <w:b/>
          <w:bCs/>
          <w:sz w:val="22"/>
          <w:szCs w:val="22"/>
        </w:rPr>
        <w:t>60 punktów</w:t>
      </w:r>
      <w:r w:rsidRPr="00214667">
        <w:rPr>
          <w:rFonts w:ascii="Tahoma" w:hAnsi="Tahoma" w:cs="Tahoma"/>
          <w:sz w:val="22"/>
          <w:szCs w:val="22"/>
        </w:rPr>
        <w:t>.</w:t>
      </w:r>
    </w:p>
    <w:p w:rsidR="00FB6FB5" w:rsidRPr="00214667" w:rsidRDefault="00FB6FB5" w:rsidP="008A1B3B">
      <w:pPr>
        <w:numPr>
          <w:ilvl w:val="0"/>
          <w:numId w:val="27"/>
        </w:numPr>
        <w:jc w:val="both"/>
        <w:rPr>
          <w:rFonts w:ascii="Tahoma" w:hAnsi="Tahoma" w:cs="Tahoma"/>
          <w:sz w:val="22"/>
          <w:szCs w:val="22"/>
        </w:rPr>
      </w:pPr>
      <w:r w:rsidRPr="00214667">
        <w:rPr>
          <w:rFonts w:ascii="Tahoma" w:hAnsi="Tahoma" w:cs="Tahoma"/>
          <w:sz w:val="22"/>
          <w:szCs w:val="22"/>
        </w:rPr>
        <w:t>Punkty pozostałych ofert liczone będą wg proporcji matematycznej z dokładnością do dwóch miejsc po przecinku:</w:t>
      </w:r>
    </w:p>
    <w:p w:rsidR="00FB6FB5" w:rsidRPr="00214667" w:rsidRDefault="00FB6FB5">
      <w:pPr>
        <w:ind w:left="360"/>
        <w:rPr>
          <w:i/>
          <w:iCs/>
          <w:sz w:val="22"/>
          <w:szCs w:val="22"/>
        </w:rPr>
      </w:pPr>
      <w:r w:rsidRPr="00214667">
        <w:rPr>
          <w:i/>
          <w:iCs/>
          <w:sz w:val="22"/>
          <w:szCs w:val="22"/>
        </w:rPr>
        <w:t xml:space="preserve">           C</w:t>
      </w:r>
      <w:r w:rsidRPr="00214667">
        <w:rPr>
          <w:sz w:val="22"/>
          <w:szCs w:val="22"/>
        </w:rPr>
        <w:t xml:space="preserve"> min</w:t>
      </w:r>
    </w:p>
    <w:p w:rsidR="00FB6FB5" w:rsidRPr="00214667" w:rsidRDefault="00FB6FB5">
      <w:pPr>
        <w:ind w:left="360"/>
        <w:rPr>
          <w:rFonts w:ascii="Symbol" w:hAnsi="Symbol" w:cs="Symbol"/>
          <w:sz w:val="22"/>
          <w:szCs w:val="22"/>
        </w:rPr>
      </w:pPr>
      <w:r w:rsidRPr="00214667">
        <w:rPr>
          <w:i/>
          <w:iCs/>
          <w:sz w:val="22"/>
          <w:szCs w:val="22"/>
        </w:rPr>
        <w:t xml:space="preserve">   C </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sz w:val="22"/>
          <w:szCs w:val="22"/>
        </w:rPr>
        <w:t>60</w:t>
      </w:r>
    </w:p>
    <w:p w:rsidR="00FB6FB5" w:rsidRPr="00214667" w:rsidRDefault="00FB6FB5">
      <w:pPr>
        <w:ind w:left="360"/>
        <w:rPr>
          <w:i/>
          <w:iCs/>
          <w:sz w:val="22"/>
          <w:szCs w:val="22"/>
        </w:rPr>
      </w:pPr>
      <w:r w:rsidRPr="00214667">
        <w:rPr>
          <w:i/>
          <w:iCs/>
          <w:sz w:val="22"/>
          <w:szCs w:val="22"/>
        </w:rPr>
        <w:t xml:space="preserve">             C </w:t>
      </w:r>
      <w:proofErr w:type="spellStart"/>
      <w:r w:rsidRPr="00214667">
        <w:rPr>
          <w:i/>
          <w:iCs/>
          <w:sz w:val="22"/>
          <w:szCs w:val="22"/>
        </w:rPr>
        <w:t>ob</w:t>
      </w:r>
      <w:proofErr w:type="spellEnd"/>
      <w:r w:rsidRPr="00214667">
        <w:rPr>
          <w:i/>
          <w:iCs/>
          <w:sz w:val="22"/>
          <w:szCs w:val="22"/>
        </w:rPr>
        <w:t xml:space="preserve"> </w:t>
      </w:r>
    </w:p>
    <w:p w:rsidR="00FB6FB5" w:rsidRPr="00214667" w:rsidRDefault="00FB6FB5">
      <w:pPr>
        <w:ind w:left="360"/>
        <w:rPr>
          <w:rFonts w:ascii="Tahoma" w:hAnsi="Tahoma" w:cs="Tahoma"/>
          <w:i/>
          <w:iCs/>
          <w:sz w:val="22"/>
          <w:szCs w:val="22"/>
        </w:rPr>
      </w:pPr>
      <w:r w:rsidRPr="00214667">
        <w:rPr>
          <w:rFonts w:ascii="Tahoma" w:hAnsi="Tahoma" w:cs="Tahoma"/>
          <w:i/>
          <w:iCs/>
          <w:sz w:val="22"/>
          <w:szCs w:val="22"/>
        </w:rPr>
        <w:t>gdzie:</w:t>
      </w:r>
    </w:p>
    <w:p w:rsidR="00FB6FB5" w:rsidRPr="00214667" w:rsidRDefault="00FB6FB5">
      <w:pPr>
        <w:ind w:left="360"/>
        <w:rPr>
          <w:rFonts w:ascii="Tahoma" w:hAnsi="Tahoma" w:cs="Tahoma"/>
          <w:sz w:val="22"/>
          <w:szCs w:val="22"/>
        </w:rPr>
      </w:pPr>
      <w:r w:rsidRPr="00214667">
        <w:rPr>
          <w:rFonts w:ascii="Tahoma" w:hAnsi="Tahoma" w:cs="Tahoma"/>
          <w:sz w:val="22"/>
          <w:szCs w:val="22"/>
        </w:rPr>
        <w:t>C – ilość punktów za kryterium ceny</w:t>
      </w:r>
    </w:p>
    <w:p w:rsidR="00FB6FB5" w:rsidRPr="00214667" w:rsidRDefault="00FB6FB5">
      <w:pPr>
        <w:ind w:left="360"/>
        <w:rPr>
          <w:rFonts w:ascii="Tahoma" w:hAnsi="Tahoma" w:cs="Tahoma"/>
          <w:sz w:val="22"/>
          <w:szCs w:val="22"/>
        </w:rPr>
      </w:pPr>
      <w:proofErr w:type="spellStart"/>
      <w:r w:rsidRPr="00214667">
        <w:rPr>
          <w:rFonts w:ascii="Tahoma" w:hAnsi="Tahoma" w:cs="Tahoma"/>
          <w:sz w:val="22"/>
          <w:szCs w:val="22"/>
        </w:rPr>
        <w:t>Cob</w:t>
      </w:r>
      <w:proofErr w:type="spellEnd"/>
      <w:r w:rsidRPr="00214667">
        <w:rPr>
          <w:rFonts w:ascii="Tahoma" w:hAnsi="Tahoma" w:cs="Tahoma"/>
          <w:sz w:val="22"/>
          <w:szCs w:val="22"/>
        </w:rPr>
        <w:t xml:space="preserve"> – cena brutto oferty badanej</w:t>
      </w:r>
    </w:p>
    <w:p w:rsidR="00FB6FB5" w:rsidRPr="00214667" w:rsidRDefault="00FB6FB5">
      <w:pPr>
        <w:ind w:left="360"/>
        <w:rPr>
          <w:rFonts w:ascii="Tahoma" w:hAnsi="Tahoma" w:cs="Tahoma"/>
          <w:sz w:val="22"/>
          <w:szCs w:val="22"/>
        </w:rPr>
      </w:pPr>
      <w:proofErr w:type="spellStart"/>
      <w:r w:rsidRPr="00214667">
        <w:rPr>
          <w:rFonts w:ascii="Tahoma" w:hAnsi="Tahoma" w:cs="Tahoma"/>
          <w:sz w:val="22"/>
          <w:szCs w:val="22"/>
        </w:rPr>
        <w:t>Cmin</w:t>
      </w:r>
      <w:proofErr w:type="spellEnd"/>
      <w:r w:rsidRPr="00214667">
        <w:rPr>
          <w:rFonts w:ascii="Tahoma" w:hAnsi="Tahoma" w:cs="Tahoma"/>
          <w:sz w:val="22"/>
          <w:szCs w:val="22"/>
        </w:rPr>
        <w:t xml:space="preserve"> – najniższa cena oferowana brutto</w:t>
      </w:r>
    </w:p>
    <w:p w:rsidR="00FB6FB5" w:rsidRPr="00214667" w:rsidRDefault="00FB6FB5" w:rsidP="008A1B3B">
      <w:pPr>
        <w:numPr>
          <w:ilvl w:val="1"/>
          <w:numId w:val="26"/>
        </w:numPr>
        <w:spacing w:before="120"/>
        <w:ind w:left="708" w:hanging="708"/>
        <w:rPr>
          <w:rFonts w:ascii="Tahoma" w:hAnsi="Tahoma" w:cs="Tahoma"/>
          <w:b/>
          <w:bCs/>
          <w:sz w:val="22"/>
          <w:szCs w:val="22"/>
        </w:rPr>
      </w:pPr>
      <w:r w:rsidRPr="00214667">
        <w:rPr>
          <w:rFonts w:ascii="Tahoma" w:hAnsi="Tahoma" w:cs="Tahoma"/>
          <w:b/>
          <w:sz w:val="22"/>
          <w:szCs w:val="22"/>
        </w:rPr>
        <w:t>Okres udzielonej gwarancji jakości (G)</w:t>
      </w:r>
    </w:p>
    <w:p w:rsidR="00FB6FB5" w:rsidRPr="00214667" w:rsidRDefault="00FB6FB5">
      <w:pPr>
        <w:ind w:left="567"/>
        <w:jc w:val="both"/>
        <w:rPr>
          <w:rFonts w:ascii="Tahoma" w:hAnsi="Tahoma" w:cs="Tahoma"/>
          <w:sz w:val="22"/>
          <w:szCs w:val="22"/>
        </w:rPr>
      </w:pPr>
      <w:r w:rsidRPr="00214667">
        <w:rPr>
          <w:rFonts w:ascii="Tahoma" w:hAnsi="Tahoma" w:cs="Tahoma"/>
          <w:sz w:val="22"/>
          <w:szCs w:val="22"/>
        </w:rPr>
        <w:t xml:space="preserve">Punkty w tym kryterium będą przyznawane za okres udzielonej gwarancji jakości na wykonane roboty budowlane. Oferta otrzyma punkty (maksymalnie </w:t>
      </w:r>
      <w:r w:rsidRPr="00214667">
        <w:rPr>
          <w:rFonts w:ascii="Tahoma" w:hAnsi="Tahoma" w:cs="Tahoma"/>
          <w:b/>
          <w:sz w:val="22"/>
          <w:szCs w:val="22"/>
        </w:rPr>
        <w:t>40 punktów</w:t>
      </w:r>
      <w:r w:rsidRPr="00214667">
        <w:rPr>
          <w:rFonts w:ascii="Tahoma" w:hAnsi="Tahoma" w:cs="Tahoma"/>
          <w:sz w:val="22"/>
          <w:szCs w:val="22"/>
        </w:rPr>
        <w:t xml:space="preserve"> w kryterium) zgodnie tabelą poniżej:</w:t>
      </w:r>
    </w:p>
    <w:p w:rsidR="00FB6FB5" w:rsidRPr="00214667"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214667" w:rsidRPr="00214667">
        <w:tc>
          <w:tcPr>
            <w:tcW w:w="2271" w:type="dxa"/>
            <w:tcMar>
              <w:left w:w="108" w:type="dxa"/>
            </w:tcMar>
          </w:tcPr>
          <w:p w:rsidR="00FB6FB5" w:rsidRPr="00214667" w:rsidRDefault="00FB6FB5">
            <w:pPr>
              <w:spacing w:before="20" w:after="20"/>
              <w:jc w:val="center"/>
              <w:rPr>
                <w:rFonts w:ascii="Tahoma" w:hAnsi="Tahoma" w:cs="Tahoma"/>
              </w:rPr>
            </w:pPr>
            <w:r w:rsidRPr="00214667">
              <w:rPr>
                <w:rFonts w:ascii="Tahoma" w:hAnsi="Tahoma" w:cs="Tahoma"/>
              </w:rPr>
              <w:t>Okres gwarancji:</w:t>
            </w:r>
          </w:p>
        </w:tc>
        <w:tc>
          <w:tcPr>
            <w:tcW w:w="1561" w:type="dxa"/>
            <w:tcMar>
              <w:left w:w="108" w:type="dxa"/>
            </w:tcMar>
          </w:tcPr>
          <w:p w:rsidR="00FB6FB5" w:rsidRPr="00214667" w:rsidRDefault="003353C0">
            <w:pPr>
              <w:jc w:val="center"/>
              <w:rPr>
                <w:rFonts w:ascii="Tahoma" w:hAnsi="Tahoma" w:cs="Tahoma"/>
              </w:rPr>
            </w:pPr>
            <w:r w:rsidRPr="00214667">
              <w:rPr>
                <w:rFonts w:ascii="Tahoma" w:hAnsi="Tahoma" w:cs="Tahoma"/>
              </w:rPr>
              <w:t>48</w:t>
            </w:r>
            <w:r w:rsidR="00FB6FB5" w:rsidRPr="00214667">
              <w:rPr>
                <w:rFonts w:ascii="Tahoma" w:hAnsi="Tahoma" w:cs="Tahoma"/>
              </w:rPr>
              <w:t xml:space="preserve"> miesięcy</w:t>
            </w:r>
          </w:p>
        </w:tc>
        <w:tc>
          <w:tcPr>
            <w:tcW w:w="1752" w:type="dxa"/>
            <w:tcMar>
              <w:left w:w="108" w:type="dxa"/>
            </w:tcMar>
            <w:vAlign w:val="center"/>
          </w:tcPr>
          <w:p w:rsidR="00FB6FB5" w:rsidRPr="00214667" w:rsidRDefault="003353C0">
            <w:pPr>
              <w:jc w:val="center"/>
              <w:rPr>
                <w:rFonts w:ascii="Tahoma" w:hAnsi="Tahoma" w:cs="Tahoma"/>
              </w:rPr>
            </w:pPr>
            <w:r w:rsidRPr="00214667">
              <w:rPr>
                <w:rFonts w:ascii="Tahoma" w:hAnsi="Tahoma" w:cs="Tahoma"/>
              </w:rPr>
              <w:t>60</w:t>
            </w:r>
            <w:r w:rsidR="00FB6FB5" w:rsidRPr="00214667">
              <w:rPr>
                <w:rFonts w:ascii="Tahoma" w:hAnsi="Tahoma" w:cs="Tahoma"/>
              </w:rPr>
              <w:t xml:space="preserve"> miesięcy</w:t>
            </w:r>
          </w:p>
        </w:tc>
        <w:tc>
          <w:tcPr>
            <w:tcW w:w="1725" w:type="dxa"/>
            <w:tcMar>
              <w:left w:w="108" w:type="dxa"/>
            </w:tcMar>
            <w:vAlign w:val="center"/>
          </w:tcPr>
          <w:p w:rsidR="00FB6FB5" w:rsidRPr="00214667" w:rsidRDefault="003353C0">
            <w:pPr>
              <w:jc w:val="center"/>
              <w:rPr>
                <w:rFonts w:ascii="Tahoma" w:hAnsi="Tahoma" w:cs="Tahoma"/>
              </w:rPr>
            </w:pPr>
            <w:r w:rsidRPr="00214667">
              <w:rPr>
                <w:rFonts w:ascii="Tahoma" w:hAnsi="Tahoma" w:cs="Tahoma"/>
              </w:rPr>
              <w:t>72</w:t>
            </w:r>
            <w:r w:rsidR="00FB6FB5" w:rsidRPr="00214667">
              <w:rPr>
                <w:rFonts w:ascii="Tahoma" w:hAnsi="Tahoma" w:cs="Tahoma"/>
              </w:rPr>
              <w:t xml:space="preserve"> miesięcy</w:t>
            </w:r>
          </w:p>
        </w:tc>
      </w:tr>
      <w:tr w:rsidR="00214667" w:rsidRPr="00214667">
        <w:tc>
          <w:tcPr>
            <w:tcW w:w="2271" w:type="dxa"/>
            <w:tcMar>
              <w:left w:w="108" w:type="dxa"/>
            </w:tcMar>
          </w:tcPr>
          <w:p w:rsidR="00FB6FB5" w:rsidRPr="00214667" w:rsidRDefault="00FB6FB5">
            <w:pPr>
              <w:spacing w:before="20" w:after="20"/>
              <w:jc w:val="center"/>
              <w:rPr>
                <w:rFonts w:ascii="Tahoma" w:hAnsi="Tahoma" w:cs="Tahoma"/>
              </w:rPr>
            </w:pPr>
            <w:r w:rsidRPr="00214667">
              <w:rPr>
                <w:rFonts w:ascii="Tahoma" w:hAnsi="Tahoma" w:cs="Tahoma"/>
              </w:rPr>
              <w:t>Przyznane punkty:</w:t>
            </w:r>
          </w:p>
        </w:tc>
        <w:tc>
          <w:tcPr>
            <w:tcW w:w="1561" w:type="dxa"/>
            <w:tcMar>
              <w:left w:w="108" w:type="dxa"/>
            </w:tcMar>
          </w:tcPr>
          <w:p w:rsidR="00FB6FB5" w:rsidRPr="00214667" w:rsidRDefault="00FB6FB5">
            <w:pPr>
              <w:jc w:val="center"/>
              <w:rPr>
                <w:rFonts w:ascii="Tahoma" w:hAnsi="Tahoma" w:cs="Tahoma"/>
              </w:rPr>
            </w:pPr>
            <w:r w:rsidRPr="00214667">
              <w:rPr>
                <w:rFonts w:ascii="Tahoma" w:hAnsi="Tahoma" w:cs="Tahoma"/>
              </w:rPr>
              <w:t>0</w:t>
            </w:r>
          </w:p>
        </w:tc>
        <w:tc>
          <w:tcPr>
            <w:tcW w:w="1752" w:type="dxa"/>
            <w:tcMar>
              <w:left w:w="108" w:type="dxa"/>
            </w:tcMar>
          </w:tcPr>
          <w:p w:rsidR="00FB6FB5" w:rsidRPr="00214667" w:rsidRDefault="00FB6FB5">
            <w:pPr>
              <w:jc w:val="center"/>
              <w:rPr>
                <w:rFonts w:ascii="Tahoma" w:hAnsi="Tahoma" w:cs="Tahoma"/>
              </w:rPr>
            </w:pPr>
            <w:r w:rsidRPr="00214667">
              <w:rPr>
                <w:rFonts w:ascii="Tahoma" w:hAnsi="Tahoma" w:cs="Tahoma"/>
              </w:rPr>
              <w:t>20</w:t>
            </w:r>
          </w:p>
        </w:tc>
        <w:tc>
          <w:tcPr>
            <w:tcW w:w="1725" w:type="dxa"/>
            <w:tcMar>
              <w:left w:w="108" w:type="dxa"/>
            </w:tcMar>
          </w:tcPr>
          <w:p w:rsidR="00FB6FB5" w:rsidRPr="00214667" w:rsidRDefault="00FB6FB5">
            <w:pPr>
              <w:jc w:val="center"/>
              <w:rPr>
                <w:rFonts w:ascii="Tahoma" w:hAnsi="Tahoma" w:cs="Tahoma"/>
              </w:rPr>
            </w:pPr>
            <w:r w:rsidRPr="00214667">
              <w:rPr>
                <w:rFonts w:ascii="Tahoma" w:hAnsi="Tahoma" w:cs="Tahoma"/>
              </w:rPr>
              <w:t>40</w:t>
            </w:r>
          </w:p>
        </w:tc>
      </w:tr>
    </w:tbl>
    <w:p w:rsidR="00FB6FB5" w:rsidRPr="00214667" w:rsidRDefault="00FB6FB5">
      <w:pPr>
        <w:jc w:val="both"/>
        <w:rPr>
          <w:rFonts w:ascii="Tahoma" w:hAnsi="Tahoma" w:cs="Tahoma"/>
          <w:sz w:val="22"/>
          <w:szCs w:val="22"/>
        </w:rPr>
      </w:pPr>
      <w:r w:rsidRPr="00214667">
        <w:rPr>
          <w:rFonts w:ascii="Tahoma" w:hAnsi="Tahoma" w:cs="Tahoma"/>
          <w:sz w:val="22"/>
          <w:szCs w:val="22"/>
        </w:rPr>
        <w:t xml:space="preserve"> </w:t>
      </w:r>
    </w:p>
    <w:p w:rsidR="00FB6FB5" w:rsidRPr="00214667" w:rsidRDefault="00FB6FB5">
      <w:pPr>
        <w:jc w:val="both"/>
        <w:rPr>
          <w:rFonts w:ascii="Tahoma" w:hAnsi="Tahoma" w:cs="Tahoma"/>
          <w:sz w:val="22"/>
          <w:szCs w:val="22"/>
        </w:rPr>
      </w:pPr>
      <w:r w:rsidRPr="00214667">
        <w:rPr>
          <w:rFonts w:ascii="Tahoma" w:hAnsi="Tahoma" w:cs="Tahoma"/>
          <w:sz w:val="22"/>
          <w:szCs w:val="22"/>
        </w:rPr>
        <w:t>3. Ostateczny ranking ofert wyliczony zostanie według wzoru Ok = C + G gdzie:</w:t>
      </w:r>
    </w:p>
    <w:p w:rsidR="00FB6FB5" w:rsidRPr="00214667" w:rsidRDefault="00FB6FB5">
      <w:pPr>
        <w:jc w:val="both"/>
        <w:rPr>
          <w:rFonts w:ascii="Tahoma" w:hAnsi="Tahoma" w:cs="Tahoma"/>
          <w:sz w:val="22"/>
          <w:szCs w:val="22"/>
        </w:rPr>
      </w:pPr>
      <w:r w:rsidRPr="00214667">
        <w:rPr>
          <w:rFonts w:ascii="Tahoma" w:hAnsi="Tahoma" w:cs="Tahoma"/>
          <w:sz w:val="22"/>
          <w:szCs w:val="22"/>
        </w:rPr>
        <w:t>Ok – ocena końcowa,</w:t>
      </w:r>
    </w:p>
    <w:p w:rsidR="00FB6FB5" w:rsidRPr="00214667" w:rsidRDefault="00FB6FB5">
      <w:pPr>
        <w:jc w:val="both"/>
        <w:rPr>
          <w:rFonts w:ascii="Tahoma" w:hAnsi="Tahoma" w:cs="Tahoma"/>
          <w:sz w:val="22"/>
          <w:szCs w:val="22"/>
        </w:rPr>
      </w:pPr>
      <w:r w:rsidRPr="00214667">
        <w:rPr>
          <w:rFonts w:ascii="Tahoma" w:hAnsi="Tahoma" w:cs="Tahoma"/>
          <w:sz w:val="22"/>
          <w:szCs w:val="22"/>
        </w:rPr>
        <w:t>C - ilość punktów za cenę oferty,</w:t>
      </w:r>
    </w:p>
    <w:p w:rsidR="00FB6FB5" w:rsidRPr="00214667" w:rsidRDefault="00FB6FB5">
      <w:pPr>
        <w:jc w:val="both"/>
        <w:rPr>
          <w:rFonts w:ascii="Tahoma" w:hAnsi="Tahoma" w:cs="Tahoma"/>
          <w:sz w:val="22"/>
          <w:szCs w:val="22"/>
        </w:rPr>
      </w:pPr>
      <w:r w:rsidRPr="00214667">
        <w:rPr>
          <w:rFonts w:ascii="Tahoma" w:hAnsi="Tahoma" w:cs="Tahoma"/>
          <w:sz w:val="22"/>
          <w:szCs w:val="22"/>
        </w:rPr>
        <w:t>G - ilość punktów za okres gwarancji jakości,</w:t>
      </w:r>
    </w:p>
    <w:p w:rsidR="00FB6FB5" w:rsidRPr="00214667" w:rsidRDefault="00FB6FB5">
      <w:pPr>
        <w:spacing w:before="120"/>
        <w:jc w:val="both"/>
        <w:rPr>
          <w:rFonts w:ascii="Tahoma" w:hAnsi="Tahoma" w:cs="Tahoma"/>
          <w:sz w:val="22"/>
          <w:szCs w:val="22"/>
        </w:rPr>
      </w:pPr>
      <w:r w:rsidRPr="00214667">
        <w:rPr>
          <w:rFonts w:ascii="Tahoma" w:hAnsi="Tahoma" w:cs="Tahoma"/>
          <w:sz w:val="22"/>
          <w:szCs w:val="22"/>
        </w:rPr>
        <w:t>Ocena punktowa będzie dotyczyć wyłącznie ofert uznanych za ważne i niepodlegających odrzuceniu</w:t>
      </w:r>
    </w:p>
    <w:p w:rsidR="00FB6FB5" w:rsidRPr="00214667" w:rsidRDefault="00FB6FB5">
      <w:pPr>
        <w:spacing w:before="120"/>
        <w:ind w:left="180" w:hanging="180"/>
        <w:jc w:val="both"/>
        <w:rPr>
          <w:rFonts w:ascii="Tahoma" w:hAnsi="Tahoma" w:cs="Tahoma"/>
          <w:sz w:val="22"/>
          <w:szCs w:val="22"/>
        </w:rPr>
      </w:pPr>
      <w:r w:rsidRPr="00214667">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pStyle w:val="Styl1"/>
        <w:numPr>
          <w:ilvl w:val="0"/>
          <w:numId w:val="14"/>
        </w:numPr>
        <w:ind w:left="567" w:hanging="567"/>
        <w:jc w:val="both"/>
      </w:pPr>
      <w:r w:rsidRPr="00214667">
        <w:t>Informacje o formalnościach, jakie powinny zostać dopełnione po wyborze oferty w celu zawarcia umowy w sprawie zamówienia publicznego</w:t>
      </w:r>
    </w:p>
    <w:p w:rsidR="00FB6FB5" w:rsidRPr="00214667" w:rsidRDefault="00FB6FB5">
      <w:pPr>
        <w:rPr>
          <w:rFonts w:ascii="Verdana,Bold" w:hAnsi="Verdana,Bold" w:cs="Verdana,Bold"/>
          <w:b/>
          <w:bCs/>
          <w:sz w:val="18"/>
          <w:szCs w:val="18"/>
        </w:rPr>
      </w:pPr>
    </w:p>
    <w:p w:rsidR="00FB6FB5" w:rsidRPr="00214667" w:rsidRDefault="00FB6FB5">
      <w:pPr>
        <w:jc w:val="both"/>
        <w:rPr>
          <w:rFonts w:ascii="Tahoma" w:hAnsi="Tahoma" w:cs="Tahoma"/>
          <w:b/>
          <w:bCs/>
          <w:sz w:val="22"/>
          <w:szCs w:val="22"/>
        </w:rPr>
      </w:pPr>
      <w:r w:rsidRPr="00214667">
        <w:rPr>
          <w:rFonts w:ascii="Tahoma" w:hAnsi="Tahoma" w:cs="Tahoma"/>
          <w:b/>
          <w:bCs/>
          <w:sz w:val="22"/>
          <w:szCs w:val="22"/>
        </w:rPr>
        <w:t>Przed zawarciem umowy Wykonawca będzie zobowiązany dopełnić następujących formalności:</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Wnieść zabezpieczenie należytego wykonania umowy zgodnie z zasadami opisanymi w SIWZ.</w:t>
      </w:r>
    </w:p>
    <w:p w:rsidR="00FB6FB5" w:rsidRPr="00214667" w:rsidRDefault="00FB6FB5" w:rsidP="00D8417A">
      <w:pPr>
        <w:numPr>
          <w:ilvl w:val="0"/>
          <w:numId w:val="15"/>
        </w:numPr>
        <w:autoSpaceDE w:val="0"/>
        <w:autoSpaceDN w:val="0"/>
        <w:adjustRightInd w:val="0"/>
        <w:jc w:val="both"/>
        <w:rPr>
          <w:rFonts w:ascii="Tahoma" w:hAnsi="Tahoma" w:cs="Tahoma"/>
          <w:sz w:val="22"/>
          <w:szCs w:val="22"/>
        </w:rPr>
      </w:pPr>
      <w:r w:rsidRPr="00214667">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Dostarczyć Zamawiającemu, w wyznaczonym terminie, wykaz podwykonawców, którzy będą uczestniczyć w realizacji przedmiotu zamówienia (jeżeli dotyczy).</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Dostarczyć Zamawiającemu kopię polisy OC na warunkach opisanych we wzorze umowy.</w:t>
      </w:r>
    </w:p>
    <w:p w:rsidR="00FB6FB5" w:rsidRPr="00214667" w:rsidRDefault="00FB6FB5" w:rsidP="00F8102A">
      <w:pPr>
        <w:numPr>
          <w:ilvl w:val="0"/>
          <w:numId w:val="15"/>
        </w:numPr>
        <w:autoSpaceDE w:val="0"/>
        <w:autoSpaceDN w:val="0"/>
        <w:adjustRightInd w:val="0"/>
        <w:jc w:val="both"/>
        <w:rPr>
          <w:rFonts w:ascii="Tahoma" w:hAnsi="Tahoma" w:cs="Tahoma"/>
          <w:sz w:val="22"/>
          <w:szCs w:val="22"/>
        </w:rPr>
      </w:pPr>
      <w:r w:rsidRPr="00214667">
        <w:rPr>
          <w:rFonts w:ascii="Tahoma" w:hAnsi="Tahoma" w:cs="Tahoma"/>
          <w:sz w:val="22"/>
          <w:szCs w:val="22"/>
        </w:rPr>
        <w:t>W wyznaczonym terminie dostarczyć do siedziby Zamawiającego następujące dokumenty:</w:t>
      </w:r>
    </w:p>
    <w:p w:rsidR="00FB6FB5" w:rsidRPr="00214667" w:rsidRDefault="00FB6FB5" w:rsidP="008A1B3B">
      <w:pPr>
        <w:numPr>
          <w:ilvl w:val="0"/>
          <w:numId w:val="34"/>
        </w:numPr>
        <w:autoSpaceDE w:val="0"/>
        <w:autoSpaceDN w:val="0"/>
        <w:adjustRightInd w:val="0"/>
        <w:jc w:val="both"/>
        <w:rPr>
          <w:rFonts w:ascii="Tahoma" w:hAnsi="Tahoma" w:cs="Tahoma"/>
          <w:sz w:val="22"/>
          <w:szCs w:val="22"/>
        </w:rPr>
      </w:pPr>
      <w:r w:rsidRPr="00214667">
        <w:rPr>
          <w:rFonts w:ascii="Tahoma" w:hAnsi="Tahoma" w:cs="Tahoma"/>
          <w:sz w:val="22"/>
          <w:szCs w:val="22"/>
        </w:rPr>
        <w:t>oświadczenie kierownika budowy o przyjęciu obowiązków (w oryginale),</w:t>
      </w:r>
    </w:p>
    <w:p w:rsidR="00FB6FB5" w:rsidRPr="00214667" w:rsidRDefault="00FB6FB5" w:rsidP="008A1B3B">
      <w:pPr>
        <w:numPr>
          <w:ilvl w:val="0"/>
          <w:numId w:val="34"/>
        </w:numPr>
        <w:autoSpaceDE w:val="0"/>
        <w:autoSpaceDN w:val="0"/>
        <w:adjustRightInd w:val="0"/>
        <w:jc w:val="both"/>
        <w:rPr>
          <w:rFonts w:ascii="Tahoma" w:hAnsi="Tahoma" w:cs="Tahoma"/>
          <w:sz w:val="22"/>
          <w:szCs w:val="22"/>
        </w:rPr>
      </w:pPr>
      <w:r w:rsidRPr="00214667">
        <w:rPr>
          <w:rFonts w:ascii="Tahoma" w:hAnsi="Tahoma" w:cs="Tahoma"/>
          <w:sz w:val="22"/>
          <w:szCs w:val="22"/>
        </w:rPr>
        <w:t>kserokopię uprawnień budowlanych kierownika budowy potwierdzoną za zgodność z oryginałem,</w:t>
      </w:r>
    </w:p>
    <w:p w:rsidR="00FB6FB5" w:rsidRPr="00214667" w:rsidRDefault="00FB6FB5" w:rsidP="008A1B3B">
      <w:pPr>
        <w:numPr>
          <w:ilvl w:val="0"/>
          <w:numId w:val="34"/>
        </w:numPr>
        <w:autoSpaceDE w:val="0"/>
        <w:autoSpaceDN w:val="0"/>
        <w:adjustRightInd w:val="0"/>
        <w:jc w:val="both"/>
        <w:rPr>
          <w:rFonts w:ascii="Tahoma" w:hAnsi="Tahoma" w:cs="Tahoma"/>
          <w:sz w:val="22"/>
          <w:szCs w:val="22"/>
        </w:rPr>
      </w:pPr>
      <w:r w:rsidRPr="00214667">
        <w:rPr>
          <w:rFonts w:ascii="Tahoma" w:hAnsi="Tahoma" w:cs="Tahoma"/>
          <w:sz w:val="22"/>
          <w:szCs w:val="22"/>
        </w:rPr>
        <w:lastRenderedPageBreak/>
        <w:t>kserokopię aktualnego zaświadczenia o przynależności do właściwej izby, potwierdzoną za zgodność z oryginałem,</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W przypadku złożenia oferty wspólnej dostarczyć umowę regulującą współpracę Wykonawców.</w:t>
      </w:r>
    </w:p>
    <w:p w:rsidR="00FB6FB5" w:rsidRPr="00214667" w:rsidRDefault="00FB6FB5">
      <w:pPr>
        <w:pStyle w:val="Styl1"/>
        <w:numPr>
          <w:ilvl w:val="0"/>
          <w:numId w:val="14"/>
        </w:numPr>
        <w:ind w:left="567" w:hanging="567"/>
      </w:pPr>
      <w:r w:rsidRPr="00214667">
        <w:t xml:space="preserve"> Wymagania dotyczące zabezpieczenia należytego wykonania umowy</w:t>
      </w:r>
    </w:p>
    <w:p w:rsidR="00FB6FB5" w:rsidRPr="00214667" w:rsidRDefault="00FB6FB5">
      <w:pPr>
        <w:rPr>
          <w:rFonts w:ascii="Verdana,Bold" w:hAnsi="Verdana,Bold" w:cs="Verdana,Bold"/>
          <w:b/>
          <w:bCs/>
          <w:sz w:val="18"/>
          <w:szCs w:val="18"/>
        </w:rPr>
      </w:pP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Zabezpieczenie ustala się na 10% ceny brutto podanej w ofercie.</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Zabezpieczenie może być wnoszone według wyboru Wykonawcy w jednej lub w kilku następujących formach:</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pieniądzu;</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poręczeniach bankowych lub poręczeniach spółdzielczej kasy oszczędnościowo -kredytowej, z tym że zobowiązanie kasy jest zawsze zobowiązaniem pieniężnym;</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gwarancjach bankowych;</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gwarancjach ubezpieczeniowych;</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 xml:space="preserve">Zamawiający nie wyraża zgody na wniesienie zabezpieczenia w formach o których mowa w art. 148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214667" w:rsidRDefault="00FB6FB5" w:rsidP="008A1B3B">
      <w:pPr>
        <w:numPr>
          <w:ilvl w:val="1"/>
          <w:numId w:val="28"/>
        </w:numPr>
        <w:ind w:left="567" w:hanging="567"/>
        <w:jc w:val="both"/>
        <w:rPr>
          <w:rFonts w:ascii="Tahoma" w:hAnsi="Tahoma" w:cs="Tahoma"/>
          <w:sz w:val="22"/>
          <w:szCs w:val="22"/>
        </w:rPr>
      </w:pPr>
      <w:r w:rsidRPr="00214667">
        <w:rPr>
          <w:rFonts w:ascii="Tahoma" w:hAnsi="Tahoma" w:cs="Tahoma"/>
          <w:sz w:val="22"/>
          <w:szCs w:val="22"/>
        </w:rPr>
        <w:t>Wypłata, o której mowa w ust. 6.1, następuje nie później niż w ostatnim dniu ważności dotychczasowego zabezpieczenia.</w:t>
      </w:r>
    </w:p>
    <w:p w:rsidR="00FB6FB5" w:rsidRPr="00214667" w:rsidRDefault="00FB6FB5" w:rsidP="008A1B3B">
      <w:pPr>
        <w:numPr>
          <w:ilvl w:val="0"/>
          <w:numId w:val="28"/>
        </w:numPr>
        <w:jc w:val="both"/>
        <w:rPr>
          <w:rFonts w:ascii="Tahoma" w:hAnsi="Tahoma" w:cs="Tahoma"/>
          <w:b/>
          <w:bCs/>
          <w:sz w:val="22"/>
          <w:szCs w:val="22"/>
        </w:rPr>
      </w:pPr>
      <w:r w:rsidRPr="00214667">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214667">
        <w:rPr>
          <w:rFonts w:ascii="Tahoma" w:hAnsi="Tahoma" w:cs="Tahoma"/>
          <w:b/>
          <w:bCs/>
          <w:sz w:val="22"/>
          <w:szCs w:val="22"/>
        </w:rPr>
        <w:t>.</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 xml:space="preserve">Zabezpieczenie wniesione w pieniądzu wpłacane będzie przelewem na rachunek bankowy Zamawiającego tj.: </w:t>
      </w:r>
      <w:r w:rsidRPr="00214667">
        <w:rPr>
          <w:rFonts w:ascii="Tahoma" w:hAnsi="Tahoma" w:cs="Tahoma"/>
          <w:b/>
          <w:sz w:val="22"/>
          <w:szCs w:val="22"/>
        </w:rPr>
        <w:t>45 1020 3639 0000 8502 0005 1235</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214667" w:rsidRDefault="00FB6FB5" w:rsidP="008A1B3B">
      <w:pPr>
        <w:numPr>
          <w:ilvl w:val="0"/>
          <w:numId w:val="28"/>
        </w:numPr>
        <w:spacing w:line="24" w:lineRule="atLeast"/>
        <w:jc w:val="both"/>
        <w:rPr>
          <w:rFonts w:ascii="Tahoma" w:hAnsi="Tahoma" w:cs="Tahoma"/>
          <w:sz w:val="22"/>
          <w:szCs w:val="22"/>
        </w:rPr>
      </w:pPr>
      <w:r w:rsidRPr="00214667">
        <w:rPr>
          <w:rFonts w:ascii="Tahoma" w:hAnsi="Tahoma" w:cs="Tahoma"/>
          <w:sz w:val="22"/>
          <w:szCs w:val="22"/>
        </w:rPr>
        <w:t>Zabezpieczenie zostanie zwrócone w terminie 30 dni od dnia wykonania zamówienia i uznania przez Zamawiającego za należycie wykonane.</w:t>
      </w:r>
    </w:p>
    <w:p w:rsidR="00FB6FB5" w:rsidRPr="00214667" w:rsidRDefault="00FB6FB5" w:rsidP="008A1B3B">
      <w:pPr>
        <w:numPr>
          <w:ilvl w:val="0"/>
          <w:numId w:val="28"/>
        </w:numPr>
        <w:jc w:val="both"/>
        <w:rPr>
          <w:rFonts w:ascii="Tahoma" w:hAnsi="Tahoma" w:cs="Tahoma"/>
          <w:sz w:val="22"/>
          <w:szCs w:val="22"/>
        </w:rPr>
      </w:pPr>
      <w:r w:rsidRPr="00214667">
        <w:rPr>
          <w:rFonts w:ascii="Tahoma" w:hAnsi="Tahoma" w:cs="Tahoma"/>
          <w:sz w:val="22"/>
          <w:szCs w:val="22"/>
        </w:rPr>
        <w:lastRenderedPageBreak/>
        <w:t>Kwota pozostawiona na zabezpieczenie roszczeń z tytułu rękojmi za wady nie może przekraczać 30% wysokości zabezpieczenia. Kwota ta jest zwracana nie później niż w 15 dniu po upływie okresu rękojmi za wady.</w:t>
      </w:r>
    </w:p>
    <w:p w:rsidR="00FB6FB5" w:rsidRPr="00214667" w:rsidRDefault="00FB6FB5">
      <w:pPr>
        <w:pStyle w:val="Styl1"/>
        <w:numPr>
          <w:ilvl w:val="0"/>
          <w:numId w:val="14"/>
        </w:numPr>
        <w:ind w:left="709" w:hanging="709"/>
        <w:jc w:val="both"/>
      </w:pPr>
      <w:r w:rsidRPr="00214667">
        <w:t>Istotne postanowienia, które zostaną wprowadzone do treści umowy w sprawie zamówienia publicznego oraz wzór umowy</w:t>
      </w:r>
    </w:p>
    <w:p w:rsidR="00FB6FB5" w:rsidRPr="00214667" w:rsidRDefault="00FB6FB5">
      <w:pPr>
        <w:rPr>
          <w:rFonts w:ascii="Verdana,Bold" w:hAnsi="Verdana,Bold" w:cs="Verdana,Bold"/>
          <w:b/>
          <w:bCs/>
          <w:sz w:val="18"/>
          <w:szCs w:val="18"/>
        </w:rPr>
      </w:pPr>
    </w:p>
    <w:p w:rsidR="00FB6FB5" w:rsidRPr="00214667" w:rsidRDefault="00FB6FB5" w:rsidP="008A1B3B">
      <w:pPr>
        <w:numPr>
          <w:ilvl w:val="0"/>
          <w:numId w:val="29"/>
        </w:numPr>
        <w:jc w:val="both"/>
        <w:rPr>
          <w:rFonts w:ascii="Tahoma" w:hAnsi="Tahoma" w:cs="Tahoma"/>
          <w:b/>
          <w:bCs/>
          <w:sz w:val="22"/>
          <w:szCs w:val="22"/>
        </w:rPr>
      </w:pPr>
      <w:r w:rsidRPr="00214667">
        <w:rPr>
          <w:rFonts w:ascii="Tahoma" w:hAnsi="Tahoma" w:cs="Tahoma"/>
          <w:sz w:val="22"/>
          <w:szCs w:val="22"/>
        </w:rPr>
        <w:t>Wykonawca udzieli na przedmiot zamówienia gwarancji i rękojmi na okres wskazany w formularzu ofertowym (</w:t>
      </w:r>
      <w:r w:rsidRPr="00214667">
        <w:rPr>
          <w:rFonts w:ascii="Tahoma" w:hAnsi="Tahoma" w:cs="Tahoma"/>
          <w:b/>
          <w:sz w:val="22"/>
          <w:szCs w:val="22"/>
        </w:rPr>
        <w:t xml:space="preserve">minimum </w:t>
      </w:r>
      <w:r w:rsidR="000624D6" w:rsidRPr="00214667">
        <w:rPr>
          <w:rFonts w:ascii="Tahoma" w:hAnsi="Tahoma" w:cs="Tahoma"/>
          <w:b/>
          <w:bCs/>
          <w:sz w:val="22"/>
          <w:szCs w:val="22"/>
        </w:rPr>
        <w:t>48</w:t>
      </w:r>
      <w:r w:rsidRPr="00214667">
        <w:rPr>
          <w:rFonts w:ascii="Tahoma" w:hAnsi="Tahoma" w:cs="Tahoma"/>
          <w:b/>
          <w:bCs/>
          <w:sz w:val="22"/>
          <w:szCs w:val="22"/>
        </w:rPr>
        <w:t xml:space="preserve"> miesięcy</w:t>
      </w:r>
      <w:r w:rsidRPr="00214667">
        <w:rPr>
          <w:rFonts w:ascii="Tahoma" w:hAnsi="Tahoma" w:cs="Tahoma"/>
          <w:bCs/>
          <w:sz w:val="22"/>
          <w:szCs w:val="22"/>
        </w:rPr>
        <w:t>)</w:t>
      </w:r>
      <w:r w:rsidRPr="00214667">
        <w:rPr>
          <w:rFonts w:ascii="Tahoma" w:hAnsi="Tahoma" w:cs="Tahoma"/>
          <w:b/>
          <w:bCs/>
          <w:sz w:val="22"/>
          <w:szCs w:val="22"/>
        </w:rPr>
        <w:t xml:space="preserve"> </w:t>
      </w:r>
      <w:r w:rsidRPr="00214667">
        <w:rPr>
          <w:rFonts w:ascii="Tahoma" w:hAnsi="Tahoma" w:cs="Tahoma"/>
          <w:sz w:val="22"/>
          <w:szCs w:val="22"/>
        </w:rPr>
        <w:t>licząc od daty odbioru końcowego przedmiotu umowy. Bieg</w:t>
      </w:r>
      <w:r w:rsidRPr="00214667">
        <w:rPr>
          <w:rFonts w:ascii="Tahoma" w:hAnsi="Tahoma" w:cs="Tahoma"/>
          <w:b/>
          <w:bCs/>
          <w:sz w:val="22"/>
          <w:szCs w:val="22"/>
        </w:rPr>
        <w:t xml:space="preserve"> </w:t>
      </w:r>
      <w:r w:rsidRPr="00214667">
        <w:rPr>
          <w:rFonts w:ascii="Tahoma" w:hAnsi="Tahoma" w:cs="Tahoma"/>
          <w:sz w:val="22"/>
          <w:szCs w:val="22"/>
        </w:rPr>
        <w:t>terminu gwarancji i rękojmi rozpoczyna się w dniu następnym po odbiorze końcowym przedmiotu</w:t>
      </w:r>
      <w:r w:rsidRPr="00214667">
        <w:rPr>
          <w:rFonts w:ascii="Tahoma" w:hAnsi="Tahoma" w:cs="Tahoma"/>
          <w:b/>
          <w:bCs/>
          <w:sz w:val="22"/>
          <w:szCs w:val="22"/>
        </w:rPr>
        <w:t xml:space="preserve"> </w:t>
      </w:r>
      <w:r w:rsidRPr="00214667">
        <w:rPr>
          <w:rFonts w:ascii="Tahoma" w:hAnsi="Tahoma" w:cs="Tahoma"/>
          <w:sz w:val="22"/>
          <w:szCs w:val="22"/>
        </w:rPr>
        <w:t>umowy.</w:t>
      </w:r>
    </w:p>
    <w:p w:rsidR="00FB6FB5" w:rsidRPr="00214667" w:rsidRDefault="00FB6FB5" w:rsidP="008A1B3B">
      <w:pPr>
        <w:numPr>
          <w:ilvl w:val="0"/>
          <w:numId w:val="29"/>
        </w:numPr>
        <w:jc w:val="both"/>
        <w:rPr>
          <w:rFonts w:ascii="Tahoma" w:hAnsi="Tahoma" w:cs="Tahoma"/>
          <w:sz w:val="22"/>
          <w:szCs w:val="22"/>
        </w:rPr>
      </w:pPr>
      <w:r w:rsidRPr="00214667">
        <w:rPr>
          <w:rFonts w:ascii="Tahoma" w:hAnsi="Tahoma" w:cs="Tahoma"/>
          <w:sz w:val="22"/>
          <w:szCs w:val="22"/>
        </w:rPr>
        <w:t>Istotne postanowienia umowne określają wzory umów, stanowiące załącznik do SIWZ.</w:t>
      </w:r>
    </w:p>
    <w:p w:rsidR="00FB6FB5" w:rsidRPr="00214667" w:rsidRDefault="00FB6FB5" w:rsidP="008A1B3B">
      <w:pPr>
        <w:numPr>
          <w:ilvl w:val="0"/>
          <w:numId w:val="29"/>
        </w:numPr>
        <w:jc w:val="both"/>
        <w:rPr>
          <w:rFonts w:ascii="Tahoma" w:hAnsi="Tahoma" w:cs="Tahoma"/>
          <w:sz w:val="22"/>
          <w:szCs w:val="22"/>
        </w:rPr>
      </w:pPr>
      <w:r w:rsidRPr="00214667">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214667" w:rsidRDefault="00FB6FB5">
      <w:pPr>
        <w:pStyle w:val="Styl1"/>
        <w:numPr>
          <w:ilvl w:val="0"/>
          <w:numId w:val="14"/>
        </w:numPr>
        <w:ind w:left="567" w:hanging="567"/>
      </w:pPr>
      <w:r w:rsidRPr="00214667">
        <w:t>Inne wymagania</w:t>
      </w:r>
    </w:p>
    <w:p w:rsidR="00FB6FB5" w:rsidRPr="00214667" w:rsidRDefault="00FB6FB5">
      <w:pPr>
        <w:rPr>
          <w:rFonts w:ascii="Verdana,Bold" w:hAnsi="Verdana,Bold" w:cs="Verdana,Bold"/>
          <w:b/>
          <w:bCs/>
          <w:sz w:val="18"/>
          <w:szCs w:val="18"/>
        </w:rPr>
      </w:pP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b/>
          <w:bCs/>
          <w:sz w:val="22"/>
          <w:szCs w:val="22"/>
        </w:rPr>
      </w:pPr>
      <w:r w:rsidRPr="00214667">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214667" w:rsidRDefault="00FB6FB5">
      <w:pPr>
        <w:pStyle w:val="Styl1"/>
        <w:numPr>
          <w:ilvl w:val="0"/>
          <w:numId w:val="14"/>
        </w:numPr>
        <w:ind w:left="567" w:hanging="567"/>
        <w:jc w:val="both"/>
      </w:pPr>
      <w:r w:rsidRPr="00214667">
        <w:t>Pouczenie o środkach ochrony prawnej przysługujących Wykonawcy w toku postępowania o udzielenie zamówienia</w:t>
      </w:r>
    </w:p>
    <w:p w:rsidR="00FB6FB5" w:rsidRPr="00214667" w:rsidRDefault="00FB6FB5">
      <w:pPr>
        <w:rPr>
          <w:rFonts w:ascii="Verdana,Bold" w:hAnsi="Verdana,Bold" w:cs="Verdana,Bold"/>
          <w:b/>
          <w:bCs/>
          <w:sz w:val="18"/>
          <w:szCs w:val="18"/>
        </w:rPr>
      </w:pPr>
    </w:p>
    <w:p w:rsidR="00FB6FB5" w:rsidRPr="00214667" w:rsidRDefault="00FB6FB5">
      <w:pPr>
        <w:numPr>
          <w:ilvl w:val="0"/>
          <w:numId w:val="9"/>
        </w:numPr>
        <w:jc w:val="both"/>
        <w:rPr>
          <w:rFonts w:ascii="Tahoma" w:hAnsi="Tahoma" w:cs="Tahoma"/>
          <w:sz w:val="22"/>
          <w:szCs w:val="22"/>
        </w:rPr>
      </w:pPr>
      <w:r w:rsidRPr="00214667">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9"/>
        </w:numPr>
        <w:jc w:val="both"/>
        <w:rPr>
          <w:rFonts w:ascii="Tahoma" w:hAnsi="Tahoma" w:cs="Tahoma"/>
          <w:sz w:val="22"/>
          <w:szCs w:val="22"/>
        </w:rPr>
      </w:pPr>
      <w:r w:rsidRPr="00214667">
        <w:rPr>
          <w:rFonts w:ascii="Tahoma" w:hAnsi="Tahoma" w:cs="Tahoma"/>
          <w:sz w:val="22"/>
          <w:szCs w:val="22"/>
        </w:rPr>
        <w:t>W przypadku przedmiotowego postępowania Wykonawcy przysługuje prawo do:</w:t>
      </w:r>
    </w:p>
    <w:p w:rsidR="00FB6FB5" w:rsidRPr="00214667" w:rsidRDefault="00FB6FB5">
      <w:pPr>
        <w:numPr>
          <w:ilvl w:val="0"/>
          <w:numId w:val="10"/>
        </w:numPr>
        <w:jc w:val="both"/>
        <w:rPr>
          <w:rFonts w:ascii="Tahoma" w:hAnsi="Tahoma" w:cs="Tahoma"/>
          <w:sz w:val="22"/>
          <w:szCs w:val="22"/>
        </w:rPr>
      </w:pPr>
      <w:r w:rsidRPr="00214667">
        <w:rPr>
          <w:rFonts w:ascii="Tahoma" w:hAnsi="Tahoma" w:cs="Tahoma"/>
          <w:sz w:val="22"/>
          <w:szCs w:val="22"/>
        </w:rPr>
        <w:t>odwołania wyłącznie wobec czynności:</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określenia warunków udziału w postępowaniu;</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wykluczenia odwołującego z postępowania o udzielenie zamówienia;</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odrzucenia oferty odwołującego;</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lastRenderedPageBreak/>
        <w:t>opisu przedmiotu zamówienia;</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wyboru najkorzystniejszej oferty.</w:t>
      </w:r>
    </w:p>
    <w:p w:rsidR="00FB6FB5" w:rsidRPr="00214667" w:rsidRDefault="00FB6FB5">
      <w:pPr>
        <w:numPr>
          <w:ilvl w:val="0"/>
          <w:numId w:val="10"/>
        </w:numPr>
        <w:jc w:val="both"/>
        <w:rPr>
          <w:rFonts w:ascii="Tahoma" w:hAnsi="Tahoma" w:cs="Tahoma"/>
          <w:sz w:val="22"/>
          <w:szCs w:val="22"/>
        </w:rPr>
      </w:pPr>
      <w:r w:rsidRPr="00214667">
        <w:rPr>
          <w:rFonts w:ascii="Tahoma" w:hAnsi="Tahoma" w:cs="Tahoma"/>
          <w:sz w:val="22"/>
          <w:szCs w:val="22"/>
        </w:rPr>
        <w:t>skargi do sądu.</w:t>
      </w:r>
    </w:p>
    <w:p w:rsidR="00FB6FB5" w:rsidRPr="00214667" w:rsidRDefault="00FB6FB5">
      <w:pPr>
        <w:pStyle w:val="Styl1"/>
        <w:numPr>
          <w:ilvl w:val="0"/>
          <w:numId w:val="14"/>
        </w:numPr>
        <w:ind w:left="567" w:hanging="567"/>
      </w:pPr>
      <w:r w:rsidRPr="00214667">
        <w:t>Informacje uzupełniające</w:t>
      </w:r>
    </w:p>
    <w:p w:rsidR="00FB6FB5" w:rsidRPr="00214667" w:rsidRDefault="00FB6FB5">
      <w:pPr>
        <w:rPr>
          <w:rFonts w:ascii="Verdana,Bold" w:hAnsi="Verdana,Bold" w:cs="Verdana,Bold"/>
          <w:b/>
          <w:bCs/>
          <w:sz w:val="18"/>
          <w:szCs w:val="18"/>
        </w:rPr>
      </w:pP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W sprawach nieuregulowanych w niniejszej specyfikacji mają zastosowanie odpowiednie przepisy Ustawy z dnia 29 stycznia 2004 r. Prawo zamówień publicznych.</w:t>
      </w:r>
    </w:p>
    <w:p w:rsidR="008A1B3B" w:rsidRPr="00A044A5" w:rsidRDefault="008A1B3B" w:rsidP="008A1B3B">
      <w:pPr>
        <w:pStyle w:val="Styl1"/>
        <w:numPr>
          <w:ilvl w:val="0"/>
          <w:numId w:val="14"/>
        </w:numPr>
        <w:pBdr>
          <w:top w:val="single" w:sz="4" w:space="1" w:color="auto"/>
          <w:bottom w:val="single" w:sz="4" w:space="1" w:color="auto"/>
        </w:pBdr>
      </w:pPr>
      <w:r w:rsidRPr="00B45D31">
        <w:rPr>
          <w:bCs/>
          <w:sz w:val="20"/>
        </w:rPr>
        <w:t>NFORMACJA O PRZETWARZANIU DANYCH OSOBOWYCH PRZEZ ZAMAWIAJĄCEGO</w:t>
      </w:r>
    </w:p>
    <w:p w:rsidR="008A1B3B" w:rsidRDefault="008A1B3B" w:rsidP="008A1B3B">
      <w:pPr>
        <w:autoSpaceDE w:val="0"/>
        <w:autoSpaceDN w:val="0"/>
        <w:adjustRightInd w:val="0"/>
        <w:rPr>
          <w:rFonts w:ascii="Verdana" w:hAnsi="Verdana" w:cs="Verdana"/>
          <w:sz w:val="16"/>
          <w:szCs w:val="16"/>
        </w:rPr>
      </w:pPr>
    </w:p>
    <w:p w:rsidR="008A1B3B" w:rsidRPr="00097EB4" w:rsidRDefault="008A1B3B" w:rsidP="008A1B3B">
      <w:pPr>
        <w:jc w:val="both"/>
        <w:rPr>
          <w:rFonts w:ascii="Tahoma" w:hAnsi="Tahoma" w:cs="Tahoma"/>
          <w:sz w:val="22"/>
          <w:szCs w:val="22"/>
        </w:rPr>
      </w:pPr>
      <w:r w:rsidRPr="00097EB4">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8A1B3B" w:rsidRPr="00097EB4" w:rsidRDefault="008A1B3B" w:rsidP="008A1B3B">
      <w:pPr>
        <w:pStyle w:val="Akapitzlist"/>
        <w:numPr>
          <w:ilvl w:val="0"/>
          <w:numId w:val="41"/>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8A1B3B" w:rsidRPr="00097EB4" w:rsidRDefault="008A1B3B" w:rsidP="008A1B3B">
      <w:pPr>
        <w:pStyle w:val="Akapitzlist"/>
        <w:numPr>
          <w:ilvl w:val="0"/>
          <w:numId w:val="41"/>
        </w:numPr>
        <w:ind w:left="426" w:hanging="426"/>
        <w:jc w:val="both"/>
        <w:rPr>
          <w:rFonts w:ascii="Tahoma" w:hAnsi="Tahoma" w:cs="Tahoma"/>
          <w:i/>
          <w:sz w:val="22"/>
          <w:szCs w:val="22"/>
        </w:rPr>
      </w:pPr>
      <w:r w:rsidRPr="00097EB4">
        <w:rPr>
          <w:rFonts w:ascii="Tahoma" w:hAnsi="Tahoma" w:cs="Tahoma"/>
          <w:sz w:val="22"/>
          <w:szCs w:val="22"/>
        </w:rPr>
        <w:t xml:space="preserve">Administrator powołał Inspektora Ochrony Danych. Ma Pani/Pan prawo do skontaktowania się z Inspektorem Ochrony Danych poprzez wysłanie wiadomości elektronicznej na adres: </w:t>
      </w:r>
      <w:hyperlink r:id="rId9" w:history="1">
        <w:r w:rsidRPr="00097EB4">
          <w:rPr>
            <w:rStyle w:val="Hipercze"/>
            <w:rFonts w:ascii="Tahoma" w:hAnsi="Tahoma" w:cs="Tahoma"/>
            <w:sz w:val="22"/>
            <w:szCs w:val="22"/>
          </w:rPr>
          <w:t>informatyk@mragowo.um.gov.pl</w:t>
        </w:r>
      </w:hyperlink>
      <w:r w:rsidRPr="00097EB4">
        <w:rPr>
          <w:rFonts w:ascii="Tahoma" w:hAnsi="Tahoma" w:cs="Tahoma"/>
          <w:sz w:val="22"/>
          <w:szCs w:val="22"/>
        </w:rPr>
        <w:t xml:space="preserve"> lub wysyłając korespondencję na adres: Urząd Miejski w Mrągowie, ul. Królewiecka 60A, 11-700 Mrągowo</w:t>
      </w:r>
    </w:p>
    <w:p w:rsidR="008A1B3B" w:rsidRPr="00097EB4" w:rsidRDefault="008A1B3B" w:rsidP="008A1B3B">
      <w:pPr>
        <w:pStyle w:val="Akapitzlist"/>
        <w:numPr>
          <w:ilvl w:val="0"/>
          <w:numId w:val="42"/>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związanym z postępowaniem o udzielenie zamówienia publicznego </w:t>
      </w:r>
      <w:r>
        <w:rPr>
          <w:rFonts w:ascii="Tahoma" w:hAnsi="Tahoma" w:cs="Tahoma"/>
          <w:sz w:val="22"/>
          <w:szCs w:val="22"/>
        </w:rPr>
        <w:br/>
      </w:r>
      <w:r w:rsidRPr="00097EB4">
        <w:rPr>
          <w:rFonts w:ascii="Tahoma" w:hAnsi="Tahoma" w:cs="Tahoma"/>
          <w:sz w:val="22"/>
          <w:szCs w:val="22"/>
        </w:rPr>
        <w:t xml:space="preserve">o nr </w:t>
      </w:r>
      <w:r w:rsidRPr="00097EB4">
        <w:rPr>
          <w:rFonts w:ascii="Tahoma" w:hAnsi="Tahoma" w:cs="Tahoma"/>
          <w:b/>
          <w:sz w:val="22"/>
          <w:szCs w:val="22"/>
        </w:rPr>
        <w:t>OP.271</w:t>
      </w:r>
      <w:r>
        <w:rPr>
          <w:rFonts w:ascii="Tahoma" w:hAnsi="Tahoma" w:cs="Tahoma"/>
          <w:b/>
          <w:sz w:val="22"/>
          <w:szCs w:val="22"/>
        </w:rPr>
        <w:t>.22</w:t>
      </w:r>
      <w:r w:rsidRPr="00097EB4">
        <w:rPr>
          <w:rFonts w:ascii="Tahoma" w:hAnsi="Tahoma" w:cs="Tahoma"/>
          <w:b/>
          <w:sz w:val="22"/>
          <w:szCs w:val="22"/>
        </w:rPr>
        <w:t>.2018</w:t>
      </w:r>
      <w:r w:rsidRPr="00097EB4">
        <w:rPr>
          <w:rFonts w:ascii="Tahoma" w:hAnsi="Tahoma" w:cs="Tahoma"/>
          <w:sz w:val="22"/>
          <w:szCs w:val="22"/>
        </w:rPr>
        <w:t>,</w:t>
      </w:r>
      <w:r w:rsidRPr="00097EB4">
        <w:rPr>
          <w:rFonts w:ascii="Tahoma" w:hAnsi="Tahoma" w:cs="Tahoma"/>
          <w:i/>
          <w:sz w:val="22"/>
          <w:szCs w:val="22"/>
        </w:rPr>
        <w:t xml:space="preserve"> </w:t>
      </w:r>
      <w:r w:rsidRPr="00097EB4">
        <w:rPr>
          <w:rFonts w:ascii="Tahoma" w:hAnsi="Tahoma" w:cs="Tahoma"/>
          <w:sz w:val="22"/>
          <w:szCs w:val="22"/>
        </w:rPr>
        <w:t>prowadzonym w trybie przetargu nieograniczonego;</w:t>
      </w:r>
    </w:p>
    <w:p w:rsidR="008A1B3B" w:rsidRPr="00097EB4" w:rsidRDefault="008A1B3B" w:rsidP="008A1B3B">
      <w:pPr>
        <w:pStyle w:val="Akapitzlist"/>
        <w:numPr>
          <w:ilvl w:val="0"/>
          <w:numId w:val="42"/>
        </w:numPr>
        <w:ind w:left="426" w:hanging="426"/>
        <w:jc w:val="both"/>
        <w:rPr>
          <w:rFonts w:ascii="Tahoma" w:hAnsi="Tahoma" w:cs="Tahoma"/>
          <w:sz w:val="22"/>
          <w:szCs w:val="22"/>
        </w:rPr>
      </w:pPr>
      <w:r w:rsidRPr="00097EB4">
        <w:rPr>
          <w:rFonts w:ascii="Tahoma" w:hAnsi="Tahoma" w:cs="Tahoma"/>
          <w:sz w:val="22"/>
          <w:szCs w:val="22"/>
        </w:rPr>
        <w:t xml:space="preserve">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2017 r. poz. 1579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8A1B3B" w:rsidRPr="00097EB4" w:rsidRDefault="008A1B3B" w:rsidP="008A1B3B">
      <w:pPr>
        <w:pStyle w:val="Akapitzlist"/>
        <w:numPr>
          <w:ilvl w:val="0"/>
          <w:numId w:val="42"/>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8A1B3B" w:rsidRPr="00097EB4" w:rsidRDefault="008A1B3B" w:rsidP="008A1B3B">
      <w:pPr>
        <w:pStyle w:val="Akapitzlist"/>
        <w:numPr>
          <w:ilvl w:val="0"/>
          <w:numId w:val="42"/>
        </w:numPr>
        <w:ind w:left="426" w:hanging="426"/>
        <w:jc w:val="both"/>
        <w:rPr>
          <w:rFonts w:ascii="Tahoma" w:hAnsi="Tahoma" w:cs="Tahoma"/>
          <w:b/>
          <w:i/>
          <w:sz w:val="22"/>
          <w:szCs w:val="22"/>
        </w:rPr>
      </w:pPr>
      <w:r w:rsidRPr="00097EB4">
        <w:rPr>
          <w:rFonts w:ascii="Tahoma" w:hAnsi="Tahoma" w:cs="Tahoma"/>
          <w:sz w:val="22"/>
          <w:szCs w:val="22"/>
        </w:rPr>
        <w:t xml:space="preserve">obowiązek podania przez Panią/Pana danych osobowych bezpośrednio Pani/Pana dotyczących jest wymogiem ustawowym określonym w przepisach Ustawy, związanym </w:t>
      </w:r>
      <w:r>
        <w:rPr>
          <w:rFonts w:ascii="Tahoma" w:hAnsi="Tahoma" w:cs="Tahoma"/>
          <w:sz w:val="22"/>
          <w:szCs w:val="22"/>
        </w:rPr>
        <w:br/>
      </w:r>
      <w:r w:rsidRPr="00097EB4">
        <w:rPr>
          <w:rFonts w:ascii="Tahoma" w:hAnsi="Tahoma" w:cs="Tahoma"/>
          <w:sz w:val="22"/>
          <w:szCs w:val="22"/>
        </w:rPr>
        <w:t xml:space="preserve">z udziałem w postępowaniu o udzielenie zamówienia publicznego; konsekwencje niepodania określonych danych wynikają z Ustawy;  </w:t>
      </w:r>
    </w:p>
    <w:p w:rsidR="008A1B3B" w:rsidRPr="00097EB4" w:rsidRDefault="008A1B3B" w:rsidP="008A1B3B">
      <w:pPr>
        <w:pStyle w:val="Akapitzlist"/>
        <w:numPr>
          <w:ilvl w:val="0"/>
          <w:numId w:val="42"/>
        </w:numPr>
        <w:ind w:left="426" w:hanging="426"/>
        <w:jc w:val="both"/>
        <w:rPr>
          <w:rFonts w:ascii="Tahoma" w:hAnsi="Tahoma" w:cs="Tahoma"/>
          <w:sz w:val="22"/>
          <w:szCs w:val="22"/>
        </w:rPr>
      </w:pPr>
      <w:r w:rsidRPr="00097EB4">
        <w:rPr>
          <w:rFonts w:ascii="Tahoma" w:hAnsi="Tahoma" w:cs="Tahoma"/>
          <w:sz w:val="22"/>
          <w:szCs w:val="22"/>
        </w:rPr>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8A1B3B" w:rsidRPr="00097EB4" w:rsidRDefault="008A1B3B" w:rsidP="008A1B3B">
      <w:pPr>
        <w:pStyle w:val="Akapitzlist"/>
        <w:numPr>
          <w:ilvl w:val="0"/>
          <w:numId w:val="42"/>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8A1B3B" w:rsidRPr="00097EB4" w:rsidRDefault="008A1B3B" w:rsidP="008A1B3B">
      <w:pPr>
        <w:pStyle w:val="Akapitzlist"/>
        <w:numPr>
          <w:ilvl w:val="0"/>
          <w:numId w:val="42"/>
        </w:numPr>
        <w:ind w:left="426" w:hanging="426"/>
        <w:jc w:val="both"/>
        <w:rPr>
          <w:rFonts w:ascii="Tahoma" w:hAnsi="Tahoma" w:cs="Tahoma"/>
          <w:sz w:val="22"/>
          <w:szCs w:val="22"/>
        </w:rPr>
      </w:pPr>
      <w:r w:rsidRPr="00097EB4">
        <w:rPr>
          <w:rFonts w:ascii="Tahoma" w:hAnsi="Tahoma" w:cs="Tahoma"/>
          <w:sz w:val="22"/>
          <w:szCs w:val="22"/>
        </w:rPr>
        <w:lastRenderedPageBreak/>
        <w:t>w przypadku gdy uzna Pani/Pan, że przetwarzanie danych osobowych Pani/Pana dotyczących narusza przepisy RODO, ma Pani/Pan prawo do wniesienia skargi do Prezesa Urzędu Ochrony Danych Osobowych,</w:t>
      </w:r>
    </w:p>
    <w:p w:rsidR="008A1B3B" w:rsidRPr="00097EB4" w:rsidRDefault="008A1B3B" w:rsidP="008A1B3B">
      <w:pPr>
        <w:pStyle w:val="Akapitzlist"/>
        <w:numPr>
          <w:ilvl w:val="0"/>
          <w:numId w:val="42"/>
        </w:numPr>
        <w:ind w:left="426" w:hanging="426"/>
        <w:jc w:val="both"/>
        <w:rPr>
          <w:rFonts w:ascii="Tahoma" w:hAnsi="Tahoma" w:cs="Tahoma"/>
          <w:i/>
          <w:sz w:val="22"/>
          <w:szCs w:val="22"/>
        </w:rPr>
      </w:pPr>
      <w:r w:rsidRPr="00097EB4">
        <w:rPr>
          <w:rFonts w:ascii="Tahoma" w:hAnsi="Tahoma" w:cs="Tahoma"/>
          <w:sz w:val="22"/>
          <w:szCs w:val="22"/>
        </w:rPr>
        <w:t>nie przysługuje Pani/Panu:</w:t>
      </w:r>
    </w:p>
    <w:p w:rsidR="008A1B3B" w:rsidRPr="00097EB4" w:rsidRDefault="008A1B3B" w:rsidP="008A1B3B">
      <w:pPr>
        <w:pStyle w:val="Akapitzlist"/>
        <w:numPr>
          <w:ilvl w:val="0"/>
          <w:numId w:val="43"/>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8A1B3B" w:rsidRPr="00097EB4" w:rsidRDefault="008A1B3B" w:rsidP="008A1B3B">
      <w:pPr>
        <w:pStyle w:val="Akapitzlist"/>
        <w:numPr>
          <w:ilvl w:val="0"/>
          <w:numId w:val="43"/>
        </w:numPr>
        <w:ind w:left="709" w:hanging="283"/>
        <w:jc w:val="both"/>
        <w:rPr>
          <w:rFonts w:ascii="Tahoma" w:hAnsi="Tahoma" w:cs="Tahoma"/>
          <w:b/>
          <w:i/>
          <w:sz w:val="22"/>
          <w:szCs w:val="22"/>
        </w:rPr>
      </w:pPr>
      <w:r w:rsidRPr="00097EB4">
        <w:rPr>
          <w:rFonts w:ascii="Tahoma" w:hAnsi="Tahoma" w:cs="Tahoma"/>
          <w:sz w:val="22"/>
          <w:szCs w:val="22"/>
        </w:rPr>
        <w:t>prawo do przenoszenia danych osobowych, o którym mowa w art. 20 RODO;</w:t>
      </w:r>
    </w:p>
    <w:p w:rsidR="008A1B3B" w:rsidRDefault="008A1B3B" w:rsidP="008A1B3B">
      <w:pPr>
        <w:rPr>
          <w:rFonts w:ascii="Verdana" w:hAnsi="Verdana" w:cs="Verdana"/>
          <w:sz w:val="16"/>
          <w:szCs w:val="16"/>
        </w:rPr>
      </w:pPr>
      <w:r w:rsidRPr="00097EB4">
        <w:rPr>
          <w:rFonts w:ascii="Tahoma" w:hAnsi="Tahoma" w:cs="Tahoma"/>
          <w:sz w:val="22"/>
          <w:szCs w:val="22"/>
        </w:rPr>
        <w:t>na podstawie art. 21 RODO prawo sprzeciwu, wobec przetwarzania danych osobowych, gdyż podstawą prawną przetwarzania Pani/Pana danych osobowych jest art. 6 ust. 1 lit. c RODO</w:t>
      </w:r>
      <w:r>
        <w:rPr>
          <w:rFonts w:ascii="Tahoma" w:hAnsi="Tahoma" w:cs="Tahoma"/>
          <w:sz w:val="22"/>
          <w:szCs w:val="22"/>
        </w:rPr>
        <w:t>.</w:t>
      </w:r>
    </w:p>
    <w:p w:rsidR="008A1B3B" w:rsidRDefault="008A1B3B">
      <w:pPr>
        <w:rPr>
          <w:rFonts w:ascii="Verdana" w:hAnsi="Verdana" w:cs="Verdana"/>
          <w:sz w:val="16"/>
          <w:szCs w:val="16"/>
        </w:rPr>
      </w:pPr>
    </w:p>
    <w:p w:rsidR="00FB6FB5" w:rsidRPr="00214667" w:rsidRDefault="007258B1">
      <w:pPr>
        <w:rPr>
          <w:rFonts w:ascii="Verdana" w:hAnsi="Verdana" w:cs="Verdana"/>
          <w:sz w:val="16"/>
          <w:szCs w:val="16"/>
        </w:rPr>
      </w:pPr>
      <w:r w:rsidRPr="00214667">
        <w:rPr>
          <w:rFonts w:ascii="Verdana" w:hAnsi="Verdana" w:cs="Verdana"/>
          <w:sz w:val="16"/>
          <w:szCs w:val="16"/>
        </w:rPr>
        <w:t xml:space="preserve">Sporządził: </w:t>
      </w:r>
      <w:r w:rsidR="008A1B3B">
        <w:rPr>
          <w:rFonts w:ascii="Verdana" w:hAnsi="Verdana" w:cs="Verdana"/>
          <w:sz w:val="16"/>
          <w:szCs w:val="16"/>
        </w:rPr>
        <w:t>T</w:t>
      </w:r>
      <w:r w:rsidRPr="00214667">
        <w:rPr>
          <w:rFonts w:ascii="Verdana" w:hAnsi="Verdana" w:cs="Verdana"/>
          <w:sz w:val="16"/>
          <w:szCs w:val="16"/>
        </w:rPr>
        <w:t>.</w:t>
      </w:r>
      <w:r w:rsidR="000624D6" w:rsidRPr="00214667">
        <w:rPr>
          <w:rFonts w:ascii="Verdana" w:hAnsi="Verdana" w:cs="Verdana"/>
          <w:sz w:val="16"/>
          <w:szCs w:val="16"/>
        </w:rPr>
        <w:t>W</w:t>
      </w:r>
      <w:r w:rsidR="008A1B3B">
        <w:rPr>
          <w:rFonts w:ascii="Verdana" w:hAnsi="Verdana" w:cs="Verdana"/>
          <w:sz w:val="16"/>
          <w:szCs w:val="16"/>
        </w:rPr>
        <w:t>.</w:t>
      </w:r>
      <w:r w:rsidRPr="00214667">
        <w:rPr>
          <w:rFonts w:ascii="Verdana" w:hAnsi="Verdana" w:cs="Verdana"/>
          <w:sz w:val="16"/>
          <w:szCs w:val="16"/>
        </w:rPr>
        <w:t>/M.K</w:t>
      </w:r>
    </w:p>
    <w:p w:rsidR="00FB6FB5" w:rsidRPr="00214667" w:rsidRDefault="00FB6FB5">
      <w:pPr>
        <w:rPr>
          <w:rFonts w:ascii="Verdana" w:hAnsi="Verdana" w:cs="Verdana"/>
          <w:sz w:val="18"/>
          <w:szCs w:val="18"/>
        </w:rPr>
      </w:pPr>
    </w:p>
    <w:p w:rsidR="00FB6FB5" w:rsidRPr="00214667" w:rsidRDefault="007258B1">
      <w:pPr>
        <w:rPr>
          <w:rFonts w:ascii="Tahoma" w:hAnsi="Tahoma" w:cs="Tahoma"/>
          <w:sz w:val="18"/>
          <w:szCs w:val="18"/>
        </w:rPr>
      </w:pPr>
      <w:r w:rsidRPr="00214667">
        <w:rPr>
          <w:rFonts w:ascii="Tahoma" w:hAnsi="Tahoma" w:cs="Tahoma"/>
          <w:sz w:val="18"/>
          <w:szCs w:val="18"/>
        </w:rPr>
        <w:t xml:space="preserve">Mrągowo, dnia </w:t>
      </w:r>
      <w:r w:rsidR="008B0C96">
        <w:rPr>
          <w:rFonts w:ascii="Tahoma" w:hAnsi="Tahoma" w:cs="Tahoma"/>
          <w:sz w:val="18"/>
          <w:szCs w:val="18"/>
        </w:rPr>
        <w:t>07</w:t>
      </w:r>
      <w:r w:rsidR="00BB0AB3" w:rsidRPr="00214667">
        <w:rPr>
          <w:rFonts w:ascii="Tahoma" w:hAnsi="Tahoma" w:cs="Tahoma"/>
          <w:sz w:val="18"/>
          <w:szCs w:val="18"/>
        </w:rPr>
        <w:t>.0</w:t>
      </w:r>
      <w:r w:rsidR="008B0C96">
        <w:rPr>
          <w:rFonts w:ascii="Tahoma" w:hAnsi="Tahoma" w:cs="Tahoma"/>
          <w:sz w:val="18"/>
          <w:szCs w:val="18"/>
        </w:rPr>
        <w:t>8</w:t>
      </w:r>
      <w:r w:rsidR="00FB6FB5" w:rsidRPr="00214667">
        <w:rPr>
          <w:rFonts w:ascii="Tahoma" w:hAnsi="Tahoma" w:cs="Tahoma"/>
          <w:sz w:val="18"/>
          <w:szCs w:val="18"/>
        </w:rPr>
        <w:t>.2018 r</w:t>
      </w:r>
      <w:r w:rsidR="008177BF" w:rsidRPr="00214667">
        <w:rPr>
          <w:rFonts w:ascii="Tahoma" w:hAnsi="Tahoma" w:cs="Tahoma"/>
          <w:sz w:val="18"/>
          <w:szCs w:val="18"/>
        </w:rPr>
        <w:t>.</w:t>
      </w:r>
    </w:p>
    <w:p w:rsidR="00FB6FB5" w:rsidRPr="00214667" w:rsidRDefault="00FB6FB5">
      <w:pPr>
        <w:rPr>
          <w:rFonts w:ascii="Tahoma" w:hAnsi="Tahoma" w:cs="Tahoma"/>
          <w:bCs/>
        </w:rPr>
      </w:pPr>
      <w:r w:rsidRPr="00214667">
        <w:rPr>
          <w:rFonts w:ascii="Tahoma" w:hAnsi="Tahoma" w:cs="Tahoma"/>
          <w:b/>
          <w:bCs/>
        </w:rPr>
        <w:t xml:space="preserve">                                                                                           </w:t>
      </w:r>
      <w:r w:rsidRPr="00214667">
        <w:rPr>
          <w:rFonts w:ascii="Tahoma" w:hAnsi="Tahoma" w:cs="Tahoma"/>
          <w:bCs/>
        </w:rPr>
        <w:t>Dokumentację zatwierdził:</w:t>
      </w:r>
    </w:p>
    <w:p w:rsidR="00FB6FB5" w:rsidRPr="00214667" w:rsidRDefault="00FB6FB5">
      <w:pPr>
        <w:rPr>
          <w:rFonts w:ascii="Tahoma" w:hAnsi="Tahoma" w:cs="Tahoma"/>
          <w:bCs/>
        </w:rPr>
      </w:pPr>
    </w:p>
    <w:p w:rsidR="00FB6FB5" w:rsidRPr="00214667" w:rsidRDefault="00FB6FB5">
      <w:pPr>
        <w:rPr>
          <w:rFonts w:ascii="Tahoma" w:hAnsi="Tahoma" w:cs="Tahoma"/>
        </w:rPr>
      </w:pPr>
      <w:r w:rsidRPr="00214667">
        <w:rPr>
          <w:rFonts w:ascii="Tahoma" w:hAnsi="Tahoma" w:cs="Tahoma"/>
        </w:rPr>
        <w:t xml:space="preserve">     </w:t>
      </w:r>
    </w:p>
    <w:p w:rsidR="00FB6FB5" w:rsidRPr="00214667" w:rsidRDefault="00FB6FB5">
      <w:pPr>
        <w:rPr>
          <w:rFonts w:ascii="Tahoma" w:hAnsi="Tahoma" w:cs="Tahoma"/>
        </w:rPr>
      </w:pPr>
    </w:p>
    <w:p w:rsidR="00FB6FB5" w:rsidRPr="00214667" w:rsidRDefault="00FB6FB5">
      <w:pPr>
        <w:rPr>
          <w:rFonts w:ascii="Tahoma" w:hAnsi="Tahoma" w:cs="Tahoma"/>
        </w:rPr>
      </w:pPr>
      <w:r w:rsidRPr="00214667">
        <w:rPr>
          <w:rFonts w:ascii="Tahoma" w:hAnsi="Tahoma" w:cs="Tahoma"/>
        </w:rPr>
        <w:t xml:space="preserve">                                                                     . . . . . . . . . . . . . . . . . . . . . . . . . . . . . . . </w:t>
      </w:r>
    </w:p>
    <w:p w:rsidR="00FB6FB5" w:rsidRPr="00214667" w:rsidRDefault="00FB6FB5">
      <w:pPr>
        <w:ind w:firstLine="142"/>
        <w:rPr>
          <w:rFonts w:ascii="Verdana" w:hAnsi="Verdana" w:cs="Verdana"/>
          <w:sz w:val="14"/>
          <w:szCs w:val="14"/>
        </w:rPr>
      </w:pPr>
    </w:p>
    <w:p w:rsidR="00FB6FB5" w:rsidRPr="00214667" w:rsidRDefault="00FB6FB5">
      <w:pPr>
        <w:ind w:firstLine="142"/>
        <w:rPr>
          <w:rFonts w:ascii="Verdana" w:hAnsi="Verdana" w:cs="Verdana"/>
          <w:sz w:val="14"/>
          <w:szCs w:val="14"/>
        </w:rPr>
      </w:pPr>
      <w:r w:rsidRPr="00214667">
        <w:rPr>
          <w:rFonts w:ascii="Verdana" w:hAnsi="Verdana" w:cs="Verdana"/>
          <w:sz w:val="14"/>
          <w:szCs w:val="14"/>
        </w:rPr>
        <w:t>Standardowe formularze:</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Oferta z załącznikami</w:t>
      </w:r>
    </w:p>
    <w:p w:rsidR="00FB6FB5" w:rsidRPr="00214667" w:rsidRDefault="00FB6FB5">
      <w:pPr>
        <w:ind w:left="142"/>
        <w:rPr>
          <w:rFonts w:ascii="Verdana" w:hAnsi="Verdana" w:cs="Verdana"/>
          <w:sz w:val="14"/>
          <w:szCs w:val="14"/>
        </w:rPr>
      </w:pPr>
      <w:r w:rsidRPr="00214667">
        <w:rPr>
          <w:rFonts w:ascii="Verdana" w:hAnsi="Verdana" w:cs="Verdana"/>
          <w:sz w:val="14"/>
          <w:szCs w:val="14"/>
        </w:rPr>
        <w:t>Załącznikami do SIWZ są:</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Projekt umowy</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Dokumentacja</w:t>
      </w:r>
    </w:p>
    <w:sectPr w:rsidR="00FB6FB5" w:rsidRPr="00214667" w:rsidSect="006A687F">
      <w:footerReference w:type="even" r:id="rId10"/>
      <w:footerReference w:type="default" r:id="rId11"/>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B03" w:rsidRDefault="00636B03" w:rsidP="006A687F">
      <w:r>
        <w:separator/>
      </w:r>
    </w:p>
  </w:endnote>
  <w:endnote w:type="continuationSeparator" w:id="0">
    <w:p w:rsidR="00636B03" w:rsidRDefault="00636B03"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Narrow-Bold">
    <w:altName w:val="Arial"/>
    <w:panose1 w:val="00000000000000000000"/>
    <w:charset w:val="00"/>
    <w:family w:val="swiss"/>
    <w:notTrueType/>
    <w:pitch w:val="default"/>
    <w:sig w:usb0="00000007" w:usb1="00000000" w:usb2="00000000" w:usb3="00000000" w:csb0="00000003" w:csb1="00000000"/>
  </w:font>
  <w:font w:name="ArialNarrow">
    <w:altName w:val="Arial"/>
    <w:panose1 w:val="00000000000000000000"/>
    <w:charset w:val="00"/>
    <w:family w:val="swiss"/>
    <w:notTrueType/>
    <w:pitch w:val="default"/>
    <w:sig w:usb0="00000003" w:usb1="08070000" w:usb2="00000010" w:usb3="00000000" w:csb0="00020001" w:csb1="00000000"/>
  </w:font>
  <w:font w:name="Webdings">
    <w:panose1 w:val="05030102010509060703"/>
    <w:charset w:val="02"/>
    <w:family w:val="roman"/>
    <w:pitch w:val="variable"/>
    <w:sig w:usb0="00000000" w:usb1="10000000" w:usb2="00000000" w:usb3="00000000" w:csb0="80000000" w:csb1="00000000"/>
  </w:font>
  <w:font w:name="HG Mincho Light J">
    <w:altName w:val="Times New Roman"/>
    <w:charset w:val="00"/>
    <w:family w:val="auto"/>
    <w:pitch w:val="variable"/>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C4" w:rsidRDefault="009B6DC4"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9B6DC4" w:rsidRDefault="009B6DC4"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C4" w:rsidRDefault="009B6DC4"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rsidR="009B6DC4" w:rsidRDefault="009B6DC4">
    <w:pPr>
      <w:pStyle w:val="Stopka"/>
      <w:ind w:right="360"/>
    </w:pPr>
    <w:r>
      <w:rPr>
        <w:noProof/>
      </w:rPr>
      <mc:AlternateContent>
        <mc:Choice Requires="wps">
          <w:drawing>
            <wp:anchor distT="0" distB="0" distL="0" distR="0" simplePos="0" relativeHeight="251660288" behindDoc="0" locked="0" layoutInCell="1" allowOverlap="1">
              <wp:simplePos x="0" y="0"/>
              <wp:positionH relativeFrom="margin">
                <wp:align>right</wp:align>
              </wp:positionH>
              <wp:positionV relativeFrom="paragraph">
                <wp:posOffset>635</wp:posOffset>
              </wp:positionV>
              <wp:extent cx="127635" cy="146685"/>
              <wp:effectExtent l="13970" t="10160" r="10795" b="5080"/>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rsidR="009B6DC4" w:rsidRPr="0083641B" w:rsidRDefault="009B6DC4"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rsidR="009B6DC4" w:rsidRPr="0083641B" w:rsidRDefault="009B6DC4" w:rsidP="0083641B"/>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B03" w:rsidRDefault="00636B03" w:rsidP="006A687F">
      <w:r>
        <w:separator/>
      </w:r>
    </w:p>
  </w:footnote>
  <w:footnote w:type="continuationSeparator" w:id="0">
    <w:p w:rsidR="00636B03" w:rsidRDefault="00636B03"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65C26"/>
    <w:multiLevelType w:val="hybridMultilevel"/>
    <w:tmpl w:val="DA686AD4"/>
    <w:lvl w:ilvl="0" w:tplc="04150001">
      <w:start w:val="1"/>
      <w:numFmt w:val="bullet"/>
      <w:lvlText w:val=""/>
      <w:lvlJc w:val="left"/>
      <w:pPr>
        <w:ind w:left="730" w:hanging="360"/>
      </w:pPr>
      <w:rPr>
        <w:rFonts w:ascii="Symbol" w:hAnsi="Symbol" w:hint="default"/>
      </w:rPr>
    </w:lvl>
    <w:lvl w:ilvl="1" w:tplc="04150003">
      <w:start w:val="1"/>
      <w:numFmt w:val="bullet"/>
      <w:lvlText w:val="o"/>
      <w:lvlJc w:val="left"/>
      <w:pPr>
        <w:ind w:left="1450" w:hanging="360"/>
      </w:pPr>
      <w:rPr>
        <w:rFonts w:ascii="Courier New" w:hAnsi="Courier New" w:cs="Courier New" w:hint="default"/>
      </w:rPr>
    </w:lvl>
    <w:lvl w:ilvl="2" w:tplc="04150005">
      <w:start w:val="1"/>
      <w:numFmt w:val="bullet"/>
      <w:lvlText w:val=""/>
      <w:lvlJc w:val="left"/>
      <w:pPr>
        <w:ind w:left="2170" w:hanging="360"/>
      </w:pPr>
      <w:rPr>
        <w:rFonts w:ascii="Wingdings" w:hAnsi="Wingdings" w:hint="default"/>
      </w:rPr>
    </w:lvl>
    <w:lvl w:ilvl="3" w:tplc="04150001">
      <w:start w:val="1"/>
      <w:numFmt w:val="bullet"/>
      <w:lvlText w:val=""/>
      <w:lvlJc w:val="left"/>
      <w:pPr>
        <w:ind w:left="2890" w:hanging="360"/>
      </w:pPr>
      <w:rPr>
        <w:rFonts w:ascii="Symbol" w:hAnsi="Symbol" w:hint="default"/>
      </w:rPr>
    </w:lvl>
    <w:lvl w:ilvl="4" w:tplc="04150003">
      <w:start w:val="1"/>
      <w:numFmt w:val="bullet"/>
      <w:lvlText w:val="o"/>
      <w:lvlJc w:val="left"/>
      <w:pPr>
        <w:ind w:left="3610" w:hanging="360"/>
      </w:pPr>
      <w:rPr>
        <w:rFonts w:ascii="Courier New" w:hAnsi="Courier New" w:cs="Courier New" w:hint="default"/>
      </w:rPr>
    </w:lvl>
    <w:lvl w:ilvl="5" w:tplc="04150005">
      <w:start w:val="1"/>
      <w:numFmt w:val="bullet"/>
      <w:lvlText w:val=""/>
      <w:lvlJc w:val="left"/>
      <w:pPr>
        <w:ind w:left="4330" w:hanging="360"/>
      </w:pPr>
      <w:rPr>
        <w:rFonts w:ascii="Wingdings" w:hAnsi="Wingdings" w:hint="default"/>
      </w:rPr>
    </w:lvl>
    <w:lvl w:ilvl="6" w:tplc="04150001">
      <w:start w:val="1"/>
      <w:numFmt w:val="bullet"/>
      <w:lvlText w:val=""/>
      <w:lvlJc w:val="left"/>
      <w:pPr>
        <w:ind w:left="5050" w:hanging="360"/>
      </w:pPr>
      <w:rPr>
        <w:rFonts w:ascii="Symbol" w:hAnsi="Symbol" w:hint="default"/>
      </w:rPr>
    </w:lvl>
    <w:lvl w:ilvl="7" w:tplc="04150003">
      <w:start w:val="1"/>
      <w:numFmt w:val="bullet"/>
      <w:lvlText w:val="o"/>
      <w:lvlJc w:val="left"/>
      <w:pPr>
        <w:ind w:left="5770" w:hanging="360"/>
      </w:pPr>
      <w:rPr>
        <w:rFonts w:ascii="Courier New" w:hAnsi="Courier New" w:cs="Courier New" w:hint="default"/>
      </w:rPr>
    </w:lvl>
    <w:lvl w:ilvl="8" w:tplc="04150005">
      <w:start w:val="1"/>
      <w:numFmt w:val="bullet"/>
      <w:lvlText w:val=""/>
      <w:lvlJc w:val="left"/>
      <w:pPr>
        <w:ind w:left="6490" w:hanging="360"/>
      </w:pPr>
      <w:rPr>
        <w:rFonts w:ascii="Wingdings" w:hAnsi="Wingdings" w:hint="default"/>
      </w:rPr>
    </w:lvl>
  </w:abstractNum>
  <w:abstractNum w:abstractNumId="1"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9296036"/>
    <w:multiLevelType w:val="hybridMultilevel"/>
    <w:tmpl w:val="96EC57D0"/>
    <w:lvl w:ilvl="0" w:tplc="04150001">
      <w:start w:val="1"/>
      <w:numFmt w:val="bullet"/>
      <w:lvlText w:val=""/>
      <w:lvlJc w:val="left"/>
      <w:pPr>
        <w:ind w:left="730" w:hanging="360"/>
      </w:pPr>
      <w:rPr>
        <w:rFonts w:ascii="Symbol" w:hAnsi="Symbol" w:hint="default"/>
      </w:rPr>
    </w:lvl>
    <w:lvl w:ilvl="1" w:tplc="04150003">
      <w:start w:val="1"/>
      <w:numFmt w:val="bullet"/>
      <w:lvlText w:val="o"/>
      <w:lvlJc w:val="left"/>
      <w:pPr>
        <w:ind w:left="1450" w:hanging="360"/>
      </w:pPr>
      <w:rPr>
        <w:rFonts w:ascii="Courier New" w:hAnsi="Courier New" w:cs="Courier New" w:hint="default"/>
      </w:rPr>
    </w:lvl>
    <w:lvl w:ilvl="2" w:tplc="04150005">
      <w:start w:val="1"/>
      <w:numFmt w:val="bullet"/>
      <w:lvlText w:val=""/>
      <w:lvlJc w:val="left"/>
      <w:pPr>
        <w:ind w:left="2170" w:hanging="360"/>
      </w:pPr>
      <w:rPr>
        <w:rFonts w:ascii="Wingdings" w:hAnsi="Wingdings" w:hint="default"/>
      </w:rPr>
    </w:lvl>
    <w:lvl w:ilvl="3" w:tplc="04150001">
      <w:start w:val="1"/>
      <w:numFmt w:val="bullet"/>
      <w:lvlText w:val=""/>
      <w:lvlJc w:val="left"/>
      <w:pPr>
        <w:ind w:left="2890" w:hanging="360"/>
      </w:pPr>
      <w:rPr>
        <w:rFonts w:ascii="Symbol" w:hAnsi="Symbol" w:hint="default"/>
      </w:rPr>
    </w:lvl>
    <w:lvl w:ilvl="4" w:tplc="04150003">
      <w:start w:val="1"/>
      <w:numFmt w:val="bullet"/>
      <w:lvlText w:val="o"/>
      <w:lvlJc w:val="left"/>
      <w:pPr>
        <w:ind w:left="3610" w:hanging="360"/>
      </w:pPr>
      <w:rPr>
        <w:rFonts w:ascii="Courier New" w:hAnsi="Courier New" w:cs="Courier New" w:hint="default"/>
      </w:rPr>
    </w:lvl>
    <w:lvl w:ilvl="5" w:tplc="04150005">
      <w:start w:val="1"/>
      <w:numFmt w:val="bullet"/>
      <w:lvlText w:val=""/>
      <w:lvlJc w:val="left"/>
      <w:pPr>
        <w:ind w:left="4330" w:hanging="360"/>
      </w:pPr>
      <w:rPr>
        <w:rFonts w:ascii="Wingdings" w:hAnsi="Wingdings" w:hint="default"/>
      </w:rPr>
    </w:lvl>
    <w:lvl w:ilvl="6" w:tplc="04150001">
      <w:start w:val="1"/>
      <w:numFmt w:val="bullet"/>
      <w:lvlText w:val=""/>
      <w:lvlJc w:val="left"/>
      <w:pPr>
        <w:ind w:left="5050" w:hanging="360"/>
      </w:pPr>
      <w:rPr>
        <w:rFonts w:ascii="Symbol" w:hAnsi="Symbol" w:hint="default"/>
      </w:rPr>
    </w:lvl>
    <w:lvl w:ilvl="7" w:tplc="04150003">
      <w:start w:val="1"/>
      <w:numFmt w:val="bullet"/>
      <w:lvlText w:val="o"/>
      <w:lvlJc w:val="left"/>
      <w:pPr>
        <w:ind w:left="5770" w:hanging="360"/>
      </w:pPr>
      <w:rPr>
        <w:rFonts w:ascii="Courier New" w:hAnsi="Courier New" w:cs="Courier New" w:hint="default"/>
      </w:rPr>
    </w:lvl>
    <w:lvl w:ilvl="8" w:tplc="04150005">
      <w:start w:val="1"/>
      <w:numFmt w:val="bullet"/>
      <w:lvlText w:val=""/>
      <w:lvlJc w:val="left"/>
      <w:pPr>
        <w:ind w:left="6490" w:hanging="360"/>
      </w:pPr>
      <w:rPr>
        <w:rFonts w:ascii="Wingdings" w:hAnsi="Wingdings" w:hint="default"/>
      </w:rPr>
    </w:lvl>
  </w:abstractNum>
  <w:abstractNum w:abstractNumId="8"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6604A5B"/>
    <w:multiLevelType w:val="hybridMultilevel"/>
    <w:tmpl w:val="738660AC"/>
    <w:lvl w:ilvl="0" w:tplc="04150001">
      <w:start w:val="1"/>
      <w:numFmt w:val="bullet"/>
      <w:lvlText w:val=""/>
      <w:lvlJc w:val="left"/>
      <w:pPr>
        <w:ind w:left="730" w:hanging="360"/>
      </w:pPr>
      <w:rPr>
        <w:rFonts w:ascii="Symbol" w:hAnsi="Symbol" w:hint="default"/>
      </w:rPr>
    </w:lvl>
    <w:lvl w:ilvl="1" w:tplc="04150003">
      <w:start w:val="1"/>
      <w:numFmt w:val="bullet"/>
      <w:lvlText w:val="o"/>
      <w:lvlJc w:val="left"/>
      <w:pPr>
        <w:ind w:left="1450" w:hanging="360"/>
      </w:pPr>
      <w:rPr>
        <w:rFonts w:ascii="Courier New" w:hAnsi="Courier New" w:cs="Courier New" w:hint="default"/>
      </w:rPr>
    </w:lvl>
    <w:lvl w:ilvl="2" w:tplc="04150005">
      <w:start w:val="1"/>
      <w:numFmt w:val="bullet"/>
      <w:lvlText w:val=""/>
      <w:lvlJc w:val="left"/>
      <w:pPr>
        <w:ind w:left="2170" w:hanging="360"/>
      </w:pPr>
      <w:rPr>
        <w:rFonts w:ascii="Wingdings" w:hAnsi="Wingdings" w:hint="default"/>
      </w:rPr>
    </w:lvl>
    <w:lvl w:ilvl="3" w:tplc="04150001">
      <w:start w:val="1"/>
      <w:numFmt w:val="bullet"/>
      <w:lvlText w:val=""/>
      <w:lvlJc w:val="left"/>
      <w:pPr>
        <w:ind w:left="2890" w:hanging="360"/>
      </w:pPr>
      <w:rPr>
        <w:rFonts w:ascii="Symbol" w:hAnsi="Symbol" w:hint="default"/>
      </w:rPr>
    </w:lvl>
    <w:lvl w:ilvl="4" w:tplc="04150003">
      <w:start w:val="1"/>
      <w:numFmt w:val="bullet"/>
      <w:lvlText w:val="o"/>
      <w:lvlJc w:val="left"/>
      <w:pPr>
        <w:ind w:left="3610" w:hanging="360"/>
      </w:pPr>
      <w:rPr>
        <w:rFonts w:ascii="Courier New" w:hAnsi="Courier New" w:cs="Courier New" w:hint="default"/>
      </w:rPr>
    </w:lvl>
    <w:lvl w:ilvl="5" w:tplc="04150005">
      <w:start w:val="1"/>
      <w:numFmt w:val="bullet"/>
      <w:lvlText w:val=""/>
      <w:lvlJc w:val="left"/>
      <w:pPr>
        <w:ind w:left="4330" w:hanging="360"/>
      </w:pPr>
      <w:rPr>
        <w:rFonts w:ascii="Wingdings" w:hAnsi="Wingdings" w:hint="default"/>
      </w:rPr>
    </w:lvl>
    <w:lvl w:ilvl="6" w:tplc="04150001">
      <w:start w:val="1"/>
      <w:numFmt w:val="bullet"/>
      <w:lvlText w:val=""/>
      <w:lvlJc w:val="left"/>
      <w:pPr>
        <w:ind w:left="5050" w:hanging="360"/>
      </w:pPr>
      <w:rPr>
        <w:rFonts w:ascii="Symbol" w:hAnsi="Symbol" w:hint="default"/>
      </w:rPr>
    </w:lvl>
    <w:lvl w:ilvl="7" w:tplc="04150003">
      <w:start w:val="1"/>
      <w:numFmt w:val="bullet"/>
      <w:lvlText w:val="o"/>
      <w:lvlJc w:val="left"/>
      <w:pPr>
        <w:ind w:left="5770" w:hanging="360"/>
      </w:pPr>
      <w:rPr>
        <w:rFonts w:ascii="Courier New" w:hAnsi="Courier New" w:cs="Courier New" w:hint="default"/>
      </w:rPr>
    </w:lvl>
    <w:lvl w:ilvl="8" w:tplc="04150005">
      <w:start w:val="1"/>
      <w:numFmt w:val="bullet"/>
      <w:lvlText w:val=""/>
      <w:lvlJc w:val="left"/>
      <w:pPr>
        <w:ind w:left="6490" w:hanging="360"/>
      </w:pPr>
      <w:rPr>
        <w:rFonts w:ascii="Wingdings" w:hAnsi="Wingdings" w:hint="default"/>
      </w:rPr>
    </w:lvl>
  </w:abstractNum>
  <w:abstractNum w:abstractNumId="20"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1" w15:restartNumberingAfterBreak="0">
    <w:nsid w:val="3B5A291E"/>
    <w:multiLevelType w:val="hybridMultilevel"/>
    <w:tmpl w:val="554CD02A"/>
    <w:lvl w:ilvl="0" w:tplc="04150001">
      <w:start w:val="1"/>
      <w:numFmt w:val="bullet"/>
      <w:lvlText w:val=""/>
      <w:lvlJc w:val="left"/>
      <w:pPr>
        <w:ind w:left="730" w:hanging="360"/>
      </w:pPr>
      <w:rPr>
        <w:rFonts w:ascii="Symbol" w:hAnsi="Symbol" w:hint="default"/>
      </w:rPr>
    </w:lvl>
    <w:lvl w:ilvl="1" w:tplc="04150003">
      <w:start w:val="1"/>
      <w:numFmt w:val="bullet"/>
      <w:lvlText w:val="o"/>
      <w:lvlJc w:val="left"/>
      <w:pPr>
        <w:ind w:left="1450" w:hanging="360"/>
      </w:pPr>
      <w:rPr>
        <w:rFonts w:ascii="Courier New" w:hAnsi="Courier New" w:cs="Courier New" w:hint="default"/>
      </w:rPr>
    </w:lvl>
    <w:lvl w:ilvl="2" w:tplc="04150005">
      <w:start w:val="1"/>
      <w:numFmt w:val="bullet"/>
      <w:lvlText w:val=""/>
      <w:lvlJc w:val="left"/>
      <w:pPr>
        <w:ind w:left="2170" w:hanging="360"/>
      </w:pPr>
      <w:rPr>
        <w:rFonts w:ascii="Wingdings" w:hAnsi="Wingdings" w:hint="default"/>
      </w:rPr>
    </w:lvl>
    <w:lvl w:ilvl="3" w:tplc="04150001">
      <w:start w:val="1"/>
      <w:numFmt w:val="bullet"/>
      <w:lvlText w:val=""/>
      <w:lvlJc w:val="left"/>
      <w:pPr>
        <w:ind w:left="2890" w:hanging="360"/>
      </w:pPr>
      <w:rPr>
        <w:rFonts w:ascii="Symbol" w:hAnsi="Symbol" w:hint="default"/>
      </w:rPr>
    </w:lvl>
    <w:lvl w:ilvl="4" w:tplc="04150003">
      <w:start w:val="1"/>
      <w:numFmt w:val="bullet"/>
      <w:lvlText w:val="o"/>
      <w:lvlJc w:val="left"/>
      <w:pPr>
        <w:ind w:left="3610" w:hanging="360"/>
      </w:pPr>
      <w:rPr>
        <w:rFonts w:ascii="Courier New" w:hAnsi="Courier New" w:cs="Courier New" w:hint="default"/>
      </w:rPr>
    </w:lvl>
    <w:lvl w:ilvl="5" w:tplc="04150005">
      <w:start w:val="1"/>
      <w:numFmt w:val="bullet"/>
      <w:lvlText w:val=""/>
      <w:lvlJc w:val="left"/>
      <w:pPr>
        <w:ind w:left="4330" w:hanging="360"/>
      </w:pPr>
      <w:rPr>
        <w:rFonts w:ascii="Wingdings" w:hAnsi="Wingdings" w:hint="default"/>
      </w:rPr>
    </w:lvl>
    <w:lvl w:ilvl="6" w:tplc="04150001">
      <w:start w:val="1"/>
      <w:numFmt w:val="bullet"/>
      <w:lvlText w:val=""/>
      <w:lvlJc w:val="left"/>
      <w:pPr>
        <w:ind w:left="5050" w:hanging="360"/>
      </w:pPr>
      <w:rPr>
        <w:rFonts w:ascii="Symbol" w:hAnsi="Symbol" w:hint="default"/>
      </w:rPr>
    </w:lvl>
    <w:lvl w:ilvl="7" w:tplc="04150003">
      <w:start w:val="1"/>
      <w:numFmt w:val="bullet"/>
      <w:lvlText w:val="o"/>
      <w:lvlJc w:val="left"/>
      <w:pPr>
        <w:ind w:left="5770" w:hanging="360"/>
      </w:pPr>
      <w:rPr>
        <w:rFonts w:ascii="Courier New" w:hAnsi="Courier New" w:cs="Courier New" w:hint="default"/>
      </w:rPr>
    </w:lvl>
    <w:lvl w:ilvl="8" w:tplc="04150005">
      <w:start w:val="1"/>
      <w:numFmt w:val="bullet"/>
      <w:lvlText w:val=""/>
      <w:lvlJc w:val="left"/>
      <w:pPr>
        <w:ind w:left="6490" w:hanging="360"/>
      </w:pPr>
      <w:rPr>
        <w:rFonts w:ascii="Wingdings" w:hAnsi="Wingdings" w:hint="default"/>
      </w:rPr>
    </w:lvl>
  </w:abstractNum>
  <w:abstractNum w:abstractNumId="22"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2"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741785F"/>
    <w:multiLevelType w:val="hybridMultilevel"/>
    <w:tmpl w:val="403A665C"/>
    <w:lvl w:ilvl="0" w:tplc="04150001">
      <w:start w:val="1"/>
      <w:numFmt w:val="bullet"/>
      <w:lvlText w:val=""/>
      <w:lvlJc w:val="left"/>
      <w:pPr>
        <w:ind w:left="730" w:hanging="360"/>
      </w:pPr>
      <w:rPr>
        <w:rFonts w:ascii="Symbol" w:hAnsi="Symbol" w:hint="default"/>
      </w:rPr>
    </w:lvl>
    <w:lvl w:ilvl="1" w:tplc="04150003">
      <w:start w:val="1"/>
      <w:numFmt w:val="bullet"/>
      <w:lvlText w:val="o"/>
      <w:lvlJc w:val="left"/>
      <w:pPr>
        <w:ind w:left="1450" w:hanging="360"/>
      </w:pPr>
      <w:rPr>
        <w:rFonts w:ascii="Courier New" w:hAnsi="Courier New" w:cs="Courier New" w:hint="default"/>
      </w:rPr>
    </w:lvl>
    <w:lvl w:ilvl="2" w:tplc="04150005">
      <w:start w:val="1"/>
      <w:numFmt w:val="bullet"/>
      <w:lvlText w:val=""/>
      <w:lvlJc w:val="left"/>
      <w:pPr>
        <w:ind w:left="2170" w:hanging="360"/>
      </w:pPr>
      <w:rPr>
        <w:rFonts w:ascii="Wingdings" w:hAnsi="Wingdings" w:hint="default"/>
      </w:rPr>
    </w:lvl>
    <w:lvl w:ilvl="3" w:tplc="04150001">
      <w:start w:val="1"/>
      <w:numFmt w:val="bullet"/>
      <w:lvlText w:val=""/>
      <w:lvlJc w:val="left"/>
      <w:pPr>
        <w:ind w:left="2890" w:hanging="360"/>
      </w:pPr>
      <w:rPr>
        <w:rFonts w:ascii="Symbol" w:hAnsi="Symbol" w:hint="default"/>
      </w:rPr>
    </w:lvl>
    <w:lvl w:ilvl="4" w:tplc="04150003">
      <w:start w:val="1"/>
      <w:numFmt w:val="bullet"/>
      <w:lvlText w:val="o"/>
      <w:lvlJc w:val="left"/>
      <w:pPr>
        <w:ind w:left="3610" w:hanging="360"/>
      </w:pPr>
      <w:rPr>
        <w:rFonts w:ascii="Courier New" w:hAnsi="Courier New" w:cs="Courier New" w:hint="default"/>
      </w:rPr>
    </w:lvl>
    <w:lvl w:ilvl="5" w:tplc="04150005">
      <w:start w:val="1"/>
      <w:numFmt w:val="bullet"/>
      <w:lvlText w:val=""/>
      <w:lvlJc w:val="left"/>
      <w:pPr>
        <w:ind w:left="4330" w:hanging="360"/>
      </w:pPr>
      <w:rPr>
        <w:rFonts w:ascii="Wingdings" w:hAnsi="Wingdings" w:hint="default"/>
      </w:rPr>
    </w:lvl>
    <w:lvl w:ilvl="6" w:tplc="04150001">
      <w:start w:val="1"/>
      <w:numFmt w:val="bullet"/>
      <w:lvlText w:val=""/>
      <w:lvlJc w:val="left"/>
      <w:pPr>
        <w:ind w:left="5050" w:hanging="360"/>
      </w:pPr>
      <w:rPr>
        <w:rFonts w:ascii="Symbol" w:hAnsi="Symbol" w:hint="default"/>
      </w:rPr>
    </w:lvl>
    <w:lvl w:ilvl="7" w:tplc="04150003">
      <w:start w:val="1"/>
      <w:numFmt w:val="bullet"/>
      <w:lvlText w:val="o"/>
      <w:lvlJc w:val="left"/>
      <w:pPr>
        <w:ind w:left="5770" w:hanging="360"/>
      </w:pPr>
      <w:rPr>
        <w:rFonts w:ascii="Courier New" w:hAnsi="Courier New" w:cs="Courier New" w:hint="default"/>
      </w:rPr>
    </w:lvl>
    <w:lvl w:ilvl="8" w:tplc="04150005">
      <w:start w:val="1"/>
      <w:numFmt w:val="bullet"/>
      <w:lvlText w:val=""/>
      <w:lvlJc w:val="left"/>
      <w:pPr>
        <w:ind w:left="6490" w:hanging="360"/>
      </w:pPr>
      <w:rPr>
        <w:rFonts w:ascii="Wingdings" w:hAnsi="Wingdings" w:hint="default"/>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E0B6B42"/>
    <w:multiLevelType w:val="hybridMultilevel"/>
    <w:tmpl w:val="37CCF712"/>
    <w:lvl w:ilvl="0" w:tplc="04150001">
      <w:start w:val="1"/>
      <w:numFmt w:val="bullet"/>
      <w:lvlText w:val=""/>
      <w:lvlJc w:val="left"/>
      <w:pPr>
        <w:ind w:left="730" w:hanging="360"/>
      </w:pPr>
      <w:rPr>
        <w:rFonts w:ascii="Symbol" w:hAnsi="Symbol" w:hint="default"/>
      </w:rPr>
    </w:lvl>
    <w:lvl w:ilvl="1" w:tplc="04150003">
      <w:start w:val="1"/>
      <w:numFmt w:val="bullet"/>
      <w:lvlText w:val="o"/>
      <w:lvlJc w:val="left"/>
      <w:pPr>
        <w:ind w:left="1450" w:hanging="360"/>
      </w:pPr>
      <w:rPr>
        <w:rFonts w:ascii="Courier New" w:hAnsi="Courier New" w:cs="Courier New" w:hint="default"/>
      </w:rPr>
    </w:lvl>
    <w:lvl w:ilvl="2" w:tplc="04150005">
      <w:start w:val="1"/>
      <w:numFmt w:val="bullet"/>
      <w:lvlText w:val=""/>
      <w:lvlJc w:val="left"/>
      <w:pPr>
        <w:ind w:left="2170" w:hanging="360"/>
      </w:pPr>
      <w:rPr>
        <w:rFonts w:ascii="Wingdings" w:hAnsi="Wingdings" w:hint="default"/>
      </w:rPr>
    </w:lvl>
    <w:lvl w:ilvl="3" w:tplc="04150001">
      <w:start w:val="1"/>
      <w:numFmt w:val="bullet"/>
      <w:lvlText w:val=""/>
      <w:lvlJc w:val="left"/>
      <w:pPr>
        <w:ind w:left="2890" w:hanging="360"/>
      </w:pPr>
      <w:rPr>
        <w:rFonts w:ascii="Symbol" w:hAnsi="Symbol" w:hint="default"/>
      </w:rPr>
    </w:lvl>
    <w:lvl w:ilvl="4" w:tplc="04150003">
      <w:start w:val="1"/>
      <w:numFmt w:val="bullet"/>
      <w:lvlText w:val="o"/>
      <w:lvlJc w:val="left"/>
      <w:pPr>
        <w:ind w:left="3610" w:hanging="360"/>
      </w:pPr>
      <w:rPr>
        <w:rFonts w:ascii="Courier New" w:hAnsi="Courier New" w:cs="Courier New" w:hint="default"/>
      </w:rPr>
    </w:lvl>
    <w:lvl w:ilvl="5" w:tplc="04150005">
      <w:start w:val="1"/>
      <w:numFmt w:val="bullet"/>
      <w:lvlText w:val=""/>
      <w:lvlJc w:val="left"/>
      <w:pPr>
        <w:ind w:left="4330" w:hanging="360"/>
      </w:pPr>
      <w:rPr>
        <w:rFonts w:ascii="Wingdings" w:hAnsi="Wingdings" w:hint="default"/>
      </w:rPr>
    </w:lvl>
    <w:lvl w:ilvl="6" w:tplc="04150001">
      <w:start w:val="1"/>
      <w:numFmt w:val="bullet"/>
      <w:lvlText w:val=""/>
      <w:lvlJc w:val="left"/>
      <w:pPr>
        <w:ind w:left="5050" w:hanging="360"/>
      </w:pPr>
      <w:rPr>
        <w:rFonts w:ascii="Symbol" w:hAnsi="Symbol" w:hint="default"/>
      </w:rPr>
    </w:lvl>
    <w:lvl w:ilvl="7" w:tplc="04150003">
      <w:start w:val="1"/>
      <w:numFmt w:val="bullet"/>
      <w:lvlText w:val="o"/>
      <w:lvlJc w:val="left"/>
      <w:pPr>
        <w:ind w:left="5770" w:hanging="360"/>
      </w:pPr>
      <w:rPr>
        <w:rFonts w:ascii="Courier New" w:hAnsi="Courier New" w:cs="Courier New" w:hint="default"/>
      </w:rPr>
    </w:lvl>
    <w:lvl w:ilvl="8" w:tplc="04150005">
      <w:start w:val="1"/>
      <w:numFmt w:val="bullet"/>
      <w:lvlText w:val=""/>
      <w:lvlJc w:val="left"/>
      <w:pPr>
        <w:ind w:left="6490" w:hanging="360"/>
      </w:pPr>
      <w:rPr>
        <w:rFonts w:ascii="Wingdings" w:hAnsi="Wingdings" w:hint="default"/>
      </w:rPr>
    </w:lvl>
  </w:abstractNum>
  <w:abstractNum w:abstractNumId="37"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2"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5"/>
  </w:num>
  <w:num w:numId="2">
    <w:abstractNumId w:val="3"/>
  </w:num>
  <w:num w:numId="3">
    <w:abstractNumId w:val="6"/>
  </w:num>
  <w:num w:numId="4">
    <w:abstractNumId w:val="20"/>
  </w:num>
  <w:num w:numId="5">
    <w:abstractNumId w:val="2"/>
  </w:num>
  <w:num w:numId="6">
    <w:abstractNumId w:val="32"/>
  </w:num>
  <w:num w:numId="7">
    <w:abstractNumId w:val="5"/>
  </w:num>
  <w:num w:numId="8">
    <w:abstractNumId w:val="24"/>
  </w:num>
  <w:num w:numId="9">
    <w:abstractNumId w:val="30"/>
  </w:num>
  <w:num w:numId="10">
    <w:abstractNumId w:val="25"/>
  </w:num>
  <w:num w:numId="11">
    <w:abstractNumId w:val="14"/>
  </w:num>
  <w:num w:numId="12">
    <w:abstractNumId w:val="40"/>
  </w:num>
  <w:num w:numId="13">
    <w:abstractNumId w:val="37"/>
  </w:num>
  <w:num w:numId="14">
    <w:abstractNumId w:val="15"/>
  </w:num>
  <w:num w:numId="15">
    <w:abstractNumId w:val="39"/>
  </w:num>
  <w:num w:numId="16">
    <w:abstractNumId w:val="29"/>
  </w:num>
  <w:num w:numId="17">
    <w:abstractNumId w:val="9"/>
  </w:num>
  <w:num w:numId="18">
    <w:abstractNumId w:val="8"/>
  </w:num>
  <w:num w:numId="19">
    <w:abstractNumId w:val="42"/>
  </w:num>
  <w:num w:numId="20">
    <w:abstractNumId w:val="31"/>
  </w:num>
  <w:num w:numId="21">
    <w:abstractNumId w:val="28"/>
  </w:num>
  <w:num w:numId="22">
    <w:abstractNumId w:val="1"/>
  </w:num>
  <w:num w:numId="23">
    <w:abstractNumId w:val="4"/>
  </w:num>
  <w:num w:numId="24">
    <w:abstractNumId w:val="17"/>
  </w:num>
  <w:num w:numId="25">
    <w:abstractNumId w:val="10"/>
  </w:num>
  <w:num w:numId="26">
    <w:abstractNumId w:val="22"/>
  </w:num>
  <w:num w:numId="27">
    <w:abstractNumId w:val="34"/>
  </w:num>
  <w:num w:numId="28">
    <w:abstractNumId w:val="12"/>
  </w:num>
  <w:num w:numId="29">
    <w:abstractNumId w:val="18"/>
  </w:num>
  <w:num w:numId="30">
    <w:abstractNumId w:val="27"/>
  </w:num>
  <w:num w:numId="31">
    <w:abstractNumId w:val="38"/>
  </w:num>
  <w:num w:numId="32">
    <w:abstractNumId w:val="41"/>
  </w:num>
  <w:num w:numId="33">
    <w:abstractNumId w:val="26"/>
  </w:num>
  <w:num w:numId="34">
    <w:abstractNumId w:val="13"/>
  </w:num>
  <w:num w:numId="35">
    <w:abstractNumId w:val="19"/>
  </w:num>
  <w:num w:numId="36">
    <w:abstractNumId w:val="7"/>
  </w:num>
  <w:num w:numId="37">
    <w:abstractNumId w:val="21"/>
  </w:num>
  <w:num w:numId="38">
    <w:abstractNumId w:val="36"/>
  </w:num>
  <w:num w:numId="39">
    <w:abstractNumId w:val="0"/>
  </w:num>
  <w:num w:numId="40">
    <w:abstractNumId w:val="33"/>
  </w:num>
  <w:num w:numId="41">
    <w:abstractNumId w:val="23"/>
  </w:num>
  <w:num w:numId="42">
    <w:abstractNumId w:val="11"/>
  </w:num>
  <w:num w:numId="43">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34E42"/>
    <w:rsid w:val="0003563B"/>
    <w:rsid w:val="00040EA2"/>
    <w:rsid w:val="00052B37"/>
    <w:rsid w:val="000624D6"/>
    <w:rsid w:val="00073BD8"/>
    <w:rsid w:val="00073FC8"/>
    <w:rsid w:val="00075294"/>
    <w:rsid w:val="00090FA5"/>
    <w:rsid w:val="00092533"/>
    <w:rsid w:val="000A3D96"/>
    <w:rsid w:val="000A7B9F"/>
    <w:rsid w:val="000B0679"/>
    <w:rsid w:val="000B41A4"/>
    <w:rsid w:val="000C12E0"/>
    <w:rsid w:val="000C7D72"/>
    <w:rsid w:val="000D31E5"/>
    <w:rsid w:val="000D390A"/>
    <w:rsid w:val="000D3AFB"/>
    <w:rsid w:val="000E05E7"/>
    <w:rsid w:val="000E0D3F"/>
    <w:rsid w:val="000E1142"/>
    <w:rsid w:val="000E1FBD"/>
    <w:rsid w:val="000E7666"/>
    <w:rsid w:val="000F4895"/>
    <w:rsid w:val="001007EB"/>
    <w:rsid w:val="0010302B"/>
    <w:rsid w:val="00132F9F"/>
    <w:rsid w:val="00134FDB"/>
    <w:rsid w:val="00135425"/>
    <w:rsid w:val="00144AE9"/>
    <w:rsid w:val="001468E9"/>
    <w:rsid w:val="001476C5"/>
    <w:rsid w:val="00152713"/>
    <w:rsid w:val="00155B61"/>
    <w:rsid w:val="00167FB1"/>
    <w:rsid w:val="00175011"/>
    <w:rsid w:val="00176222"/>
    <w:rsid w:val="00195F3F"/>
    <w:rsid w:val="00196FEB"/>
    <w:rsid w:val="001A4F01"/>
    <w:rsid w:val="001B57FE"/>
    <w:rsid w:val="001B6A52"/>
    <w:rsid w:val="001B7FD5"/>
    <w:rsid w:val="001C3086"/>
    <w:rsid w:val="001C374D"/>
    <w:rsid w:val="001D00C0"/>
    <w:rsid w:val="001D0894"/>
    <w:rsid w:val="001D39AC"/>
    <w:rsid w:val="001F1D1F"/>
    <w:rsid w:val="00202530"/>
    <w:rsid w:val="002128F6"/>
    <w:rsid w:val="00214667"/>
    <w:rsid w:val="00214D05"/>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A7B16"/>
    <w:rsid w:val="002B05EC"/>
    <w:rsid w:val="002D2816"/>
    <w:rsid w:val="002E5C28"/>
    <w:rsid w:val="002F67BA"/>
    <w:rsid w:val="002F76C4"/>
    <w:rsid w:val="00301F92"/>
    <w:rsid w:val="00315563"/>
    <w:rsid w:val="00323823"/>
    <w:rsid w:val="0033263A"/>
    <w:rsid w:val="003353C0"/>
    <w:rsid w:val="00350007"/>
    <w:rsid w:val="00350340"/>
    <w:rsid w:val="00357268"/>
    <w:rsid w:val="00370916"/>
    <w:rsid w:val="003962A2"/>
    <w:rsid w:val="00397D12"/>
    <w:rsid w:val="003A0BA7"/>
    <w:rsid w:val="003A1B77"/>
    <w:rsid w:val="003A6D08"/>
    <w:rsid w:val="003B053F"/>
    <w:rsid w:val="003B485B"/>
    <w:rsid w:val="003C4337"/>
    <w:rsid w:val="003D2A21"/>
    <w:rsid w:val="003D74A4"/>
    <w:rsid w:val="003F1673"/>
    <w:rsid w:val="003F340E"/>
    <w:rsid w:val="003F7D0A"/>
    <w:rsid w:val="004037EC"/>
    <w:rsid w:val="0041190D"/>
    <w:rsid w:val="004132C6"/>
    <w:rsid w:val="00417294"/>
    <w:rsid w:val="00422022"/>
    <w:rsid w:val="00440C16"/>
    <w:rsid w:val="00444716"/>
    <w:rsid w:val="00447718"/>
    <w:rsid w:val="004513B0"/>
    <w:rsid w:val="00451DE7"/>
    <w:rsid w:val="00460247"/>
    <w:rsid w:val="00466087"/>
    <w:rsid w:val="00472C9F"/>
    <w:rsid w:val="00476F67"/>
    <w:rsid w:val="004867A8"/>
    <w:rsid w:val="004925D9"/>
    <w:rsid w:val="004D5FE7"/>
    <w:rsid w:val="004E2E97"/>
    <w:rsid w:val="004E533A"/>
    <w:rsid w:val="00502FC2"/>
    <w:rsid w:val="00507848"/>
    <w:rsid w:val="00513980"/>
    <w:rsid w:val="00514B0C"/>
    <w:rsid w:val="00525ACA"/>
    <w:rsid w:val="00536B88"/>
    <w:rsid w:val="00537F91"/>
    <w:rsid w:val="00543478"/>
    <w:rsid w:val="00550DE9"/>
    <w:rsid w:val="005618D5"/>
    <w:rsid w:val="00566B79"/>
    <w:rsid w:val="0056751B"/>
    <w:rsid w:val="00567C0B"/>
    <w:rsid w:val="00587DE8"/>
    <w:rsid w:val="005A293E"/>
    <w:rsid w:val="005A35B7"/>
    <w:rsid w:val="005A7892"/>
    <w:rsid w:val="005B2028"/>
    <w:rsid w:val="005D7917"/>
    <w:rsid w:val="005E1F1F"/>
    <w:rsid w:val="005E697B"/>
    <w:rsid w:val="005E6C14"/>
    <w:rsid w:val="00604256"/>
    <w:rsid w:val="00604689"/>
    <w:rsid w:val="0060470C"/>
    <w:rsid w:val="00605410"/>
    <w:rsid w:val="00605644"/>
    <w:rsid w:val="006061D8"/>
    <w:rsid w:val="00613892"/>
    <w:rsid w:val="006215D9"/>
    <w:rsid w:val="006234E0"/>
    <w:rsid w:val="00625A39"/>
    <w:rsid w:val="00630025"/>
    <w:rsid w:val="00636B03"/>
    <w:rsid w:val="00636F2A"/>
    <w:rsid w:val="00642CE5"/>
    <w:rsid w:val="00657D66"/>
    <w:rsid w:val="00666E85"/>
    <w:rsid w:val="00672344"/>
    <w:rsid w:val="00696E29"/>
    <w:rsid w:val="00697923"/>
    <w:rsid w:val="006A108C"/>
    <w:rsid w:val="006A687F"/>
    <w:rsid w:val="006A72F0"/>
    <w:rsid w:val="006C3D13"/>
    <w:rsid w:val="006C4844"/>
    <w:rsid w:val="006C69B1"/>
    <w:rsid w:val="006E0D73"/>
    <w:rsid w:val="006E1145"/>
    <w:rsid w:val="006F1EDC"/>
    <w:rsid w:val="006F2C5B"/>
    <w:rsid w:val="00703530"/>
    <w:rsid w:val="00720915"/>
    <w:rsid w:val="00721A6D"/>
    <w:rsid w:val="007227BD"/>
    <w:rsid w:val="007258B1"/>
    <w:rsid w:val="00727B4A"/>
    <w:rsid w:val="007303BD"/>
    <w:rsid w:val="00733BB6"/>
    <w:rsid w:val="0073567B"/>
    <w:rsid w:val="00741615"/>
    <w:rsid w:val="00747B81"/>
    <w:rsid w:val="00754B7A"/>
    <w:rsid w:val="007860AD"/>
    <w:rsid w:val="007922C9"/>
    <w:rsid w:val="007B3743"/>
    <w:rsid w:val="007B5D94"/>
    <w:rsid w:val="007C56D9"/>
    <w:rsid w:val="007D0A99"/>
    <w:rsid w:val="007D479A"/>
    <w:rsid w:val="007D7BC7"/>
    <w:rsid w:val="007F45C1"/>
    <w:rsid w:val="00802554"/>
    <w:rsid w:val="00807F41"/>
    <w:rsid w:val="008177BF"/>
    <w:rsid w:val="008243C7"/>
    <w:rsid w:val="00831793"/>
    <w:rsid w:val="0083641B"/>
    <w:rsid w:val="008867FA"/>
    <w:rsid w:val="00896280"/>
    <w:rsid w:val="008A1B3B"/>
    <w:rsid w:val="008B0C96"/>
    <w:rsid w:val="008B18CC"/>
    <w:rsid w:val="008E7C88"/>
    <w:rsid w:val="008F500B"/>
    <w:rsid w:val="0091511A"/>
    <w:rsid w:val="00937F39"/>
    <w:rsid w:val="009546CA"/>
    <w:rsid w:val="00966871"/>
    <w:rsid w:val="00970DFC"/>
    <w:rsid w:val="00972553"/>
    <w:rsid w:val="0097612F"/>
    <w:rsid w:val="009836D3"/>
    <w:rsid w:val="00985082"/>
    <w:rsid w:val="00993115"/>
    <w:rsid w:val="0099652C"/>
    <w:rsid w:val="009A0D1D"/>
    <w:rsid w:val="009B1A55"/>
    <w:rsid w:val="009B2FD5"/>
    <w:rsid w:val="009B335E"/>
    <w:rsid w:val="009B6DC4"/>
    <w:rsid w:val="009C3103"/>
    <w:rsid w:val="009C3312"/>
    <w:rsid w:val="009E2D1C"/>
    <w:rsid w:val="009F4064"/>
    <w:rsid w:val="009F4864"/>
    <w:rsid w:val="00A02AD0"/>
    <w:rsid w:val="00A101C7"/>
    <w:rsid w:val="00A16E0F"/>
    <w:rsid w:val="00A2092F"/>
    <w:rsid w:val="00A2629B"/>
    <w:rsid w:val="00A27DCF"/>
    <w:rsid w:val="00A45F23"/>
    <w:rsid w:val="00A471D7"/>
    <w:rsid w:val="00A65ADA"/>
    <w:rsid w:val="00A67CC3"/>
    <w:rsid w:val="00A7191B"/>
    <w:rsid w:val="00A72305"/>
    <w:rsid w:val="00A76585"/>
    <w:rsid w:val="00A81F02"/>
    <w:rsid w:val="00AA636B"/>
    <w:rsid w:val="00AB1D9A"/>
    <w:rsid w:val="00AB4DCE"/>
    <w:rsid w:val="00AB7185"/>
    <w:rsid w:val="00AC4343"/>
    <w:rsid w:val="00AD21B5"/>
    <w:rsid w:val="00AE26CD"/>
    <w:rsid w:val="00AF2434"/>
    <w:rsid w:val="00B01534"/>
    <w:rsid w:val="00B0157C"/>
    <w:rsid w:val="00B023D2"/>
    <w:rsid w:val="00B02C2C"/>
    <w:rsid w:val="00B07CF2"/>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6F8B"/>
    <w:rsid w:val="00B93302"/>
    <w:rsid w:val="00BA56FC"/>
    <w:rsid w:val="00BB0AB3"/>
    <w:rsid w:val="00BB2A7A"/>
    <w:rsid w:val="00BC0D61"/>
    <w:rsid w:val="00BD7158"/>
    <w:rsid w:val="00BE395A"/>
    <w:rsid w:val="00BE4A5A"/>
    <w:rsid w:val="00BF7519"/>
    <w:rsid w:val="00C01AF8"/>
    <w:rsid w:val="00C0572B"/>
    <w:rsid w:val="00C15EBC"/>
    <w:rsid w:val="00C17DCD"/>
    <w:rsid w:val="00C257A0"/>
    <w:rsid w:val="00C40E5C"/>
    <w:rsid w:val="00C44AD9"/>
    <w:rsid w:val="00C46FFE"/>
    <w:rsid w:val="00C80C1C"/>
    <w:rsid w:val="00C86528"/>
    <w:rsid w:val="00C920CA"/>
    <w:rsid w:val="00C92EC3"/>
    <w:rsid w:val="00CA214F"/>
    <w:rsid w:val="00CA72E8"/>
    <w:rsid w:val="00CB2308"/>
    <w:rsid w:val="00CB3B91"/>
    <w:rsid w:val="00CC6A8C"/>
    <w:rsid w:val="00CD206B"/>
    <w:rsid w:val="00D15AD7"/>
    <w:rsid w:val="00D31380"/>
    <w:rsid w:val="00D35019"/>
    <w:rsid w:val="00D36191"/>
    <w:rsid w:val="00D47F25"/>
    <w:rsid w:val="00D57530"/>
    <w:rsid w:val="00D57AA9"/>
    <w:rsid w:val="00D60E5A"/>
    <w:rsid w:val="00D8417A"/>
    <w:rsid w:val="00D85350"/>
    <w:rsid w:val="00D95FC9"/>
    <w:rsid w:val="00DC54F2"/>
    <w:rsid w:val="00DD77BE"/>
    <w:rsid w:val="00DE56DD"/>
    <w:rsid w:val="00DF27A5"/>
    <w:rsid w:val="00E05DA6"/>
    <w:rsid w:val="00E11022"/>
    <w:rsid w:val="00E22589"/>
    <w:rsid w:val="00E3361A"/>
    <w:rsid w:val="00E36CBD"/>
    <w:rsid w:val="00E37677"/>
    <w:rsid w:val="00E4545F"/>
    <w:rsid w:val="00E50130"/>
    <w:rsid w:val="00E71A8E"/>
    <w:rsid w:val="00E773DB"/>
    <w:rsid w:val="00E82B7C"/>
    <w:rsid w:val="00E90ECD"/>
    <w:rsid w:val="00E92608"/>
    <w:rsid w:val="00E96581"/>
    <w:rsid w:val="00EA647D"/>
    <w:rsid w:val="00EA6E37"/>
    <w:rsid w:val="00EB58A6"/>
    <w:rsid w:val="00ED343D"/>
    <w:rsid w:val="00F00D01"/>
    <w:rsid w:val="00F01589"/>
    <w:rsid w:val="00F02622"/>
    <w:rsid w:val="00F110DC"/>
    <w:rsid w:val="00F1686A"/>
    <w:rsid w:val="00F305F6"/>
    <w:rsid w:val="00F342E5"/>
    <w:rsid w:val="00F34763"/>
    <w:rsid w:val="00F369E8"/>
    <w:rsid w:val="00F37C00"/>
    <w:rsid w:val="00F419D6"/>
    <w:rsid w:val="00F47910"/>
    <w:rsid w:val="00F513D3"/>
    <w:rsid w:val="00F5579D"/>
    <w:rsid w:val="00F705AF"/>
    <w:rsid w:val="00F737A8"/>
    <w:rsid w:val="00F8102A"/>
    <w:rsid w:val="00F90476"/>
    <w:rsid w:val="00F94B84"/>
    <w:rsid w:val="00FA7B27"/>
    <w:rsid w:val="00FB20E4"/>
    <w:rsid w:val="00FB23D7"/>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A077FBB"/>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5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6042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4256"/>
    <w:rPr>
      <w:rFonts w:ascii="Segoe UI" w:hAnsi="Segoe UI" w:cs="Segoe UI"/>
      <w:sz w:val="18"/>
      <w:szCs w:val="18"/>
    </w:rPr>
  </w:style>
  <w:style w:type="paragraph" w:styleId="Tekstpodstawowy">
    <w:name w:val="Body Text"/>
    <w:basedOn w:val="Normalny"/>
    <w:link w:val="TekstpodstawowyZnak"/>
    <w:uiPriority w:val="99"/>
    <w:semiHidden/>
    <w:unhideWhenUsed/>
    <w:rsid w:val="008A1B3B"/>
    <w:pPr>
      <w:spacing w:after="120"/>
    </w:pPr>
  </w:style>
  <w:style w:type="character" w:customStyle="1" w:styleId="TekstpodstawowyZnak">
    <w:name w:val="Tekst podstawowy Znak"/>
    <w:basedOn w:val="Domylnaczcionkaakapitu"/>
    <w:link w:val="Tekstpodstawowy"/>
    <w:uiPriority w:val="99"/>
    <w:semiHidden/>
    <w:rsid w:val="008A1B3B"/>
    <w:rPr>
      <w:sz w:val="20"/>
      <w:szCs w:val="20"/>
    </w:rPr>
  </w:style>
  <w:style w:type="paragraph" w:customStyle="1" w:styleId="Standardowy1">
    <w:name w:val="Standardowy1"/>
    <w:basedOn w:val="Normalny"/>
    <w:rsid w:val="008A1B3B"/>
    <w:pPr>
      <w:tabs>
        <w:tab w:val="left" w:pos="1073"/>
      </w:tabs>
      <w:suppressAutoHyphens/>
      <w:autoSpaceDN w:val="0"/>
      <w:ind w:left="10"/>
      <w:jc w:val="both"/>
    </w:pPr>
    <w:rPr>
      <w:rFonts w:ascii="Arial" w:hAnsi="Arial"/>
      <w:kern w:val="3"/>
    </w:rPr>
  </w:style>
  <w:style w:type="character" w:customStyle="1" w:styleId="AkapitzlistZnak">
    <w:name w:val="Akapit z listą Znak"/>
    <w:aliases w:val="L1 Znak,Numerowanie Znak,Akapit z listą5 Znak"/>
    <w:link w:val="Akapitzlist"/>
    <w:uiPriority w:val="34"/>
    <w:locked/>
    <w:rsid w:val="008A1B3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404227164">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2403117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rmatyk@mragowo.um.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1D55-6C30-405F-86C0-D3667BB5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24</Pages>
  <Words>9569</Words>
  <Characters>61107</Characters>
  <Application>Microsoft Office Word</Application>
  <DocSecurity>0</DocSecurity>
  <Lines>509</Lines>
  <Paragraphs>141</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24</cp:revision>
  <cp:lastPrinted>2018-07-18T06:37:00Z</cp:lastPrinted>
  <dcterms:created xsi:type="dcterms:W3CDTF">2018-06-24T19:58:00Z</dcterms:created>
  <dcterms:modified xsi:type="dcterms:W3CDTF">2018-08-06T09:55:00Z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